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E4C3" w14:textId="385FE745" w:rsidR="007C4FA8" w:rsidRPr="006D35E1" w:rsidRDefault="006B50A5" w:rsidP="009C1A2A">
      <w:pPr>
        <w:jc w:val="right"/>
        <w:rPr>
          <w:szCs w:val="26"/>
        </w:rPr>
      </w:pPr>
      <w:r>
        <w:rPr>
          <w:noProof/>
          <w:sz w:val="28"/>
          <w:szCs w:val="28"/>
        </w:rPr>
        <w:drawing>
          <wp:anchor distT="0" distB="0" distL="114300" distR="114300" simplePos="0" relativeHeight="251657728" behindDoc="1" locked="0" layoutInCell="1" allowOverlap="1" wp14:anchorId="2C52D5B1" wp14:editId="042758B4">
            <wp:simplePos x="0" y="0"/>
            <wp:positionH relativeFrom="margin">
              <wp:posOffset>-893445</wp:posOffset>
            </wp:positionH>
            <wp:positionV relativeFrom="paragraph">
              <wp:posOffset>-779780</wp:posOffset>
            </wp:positionV>
            <wp:extent cx="7655560" cy="10824210"/>
            <wp:effectExtent l="0" t="0" r="2540" b="0"/>
            <wp:wrapNone/>
            <wp:docPr id="2" name="Рисунок 5" descr="C:\Users\user\Desktop\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user\Desktop\фо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5560" cy="1082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E1" w:rsidRPr="00644496">
        <w:rPr>
          <w:szCs w:val="26"/>
        </w:rPr>
        <w:t>МИНИСТЕРСТВО НАУКИ И ВЫСШЕГО ОБРАЗОВАНИЯ РОССИЙСКОЙ ФЕДЕРАЦИИ</w:t>
      </w:r>
    </w:p>
    <w:p w14:paraId="778F8484" w14:textId="6E9EA6B7" w:rsidR="007C4FA8" w:rsidRPr="00BC6F6D" w:rsidRDefault="007C4FA8" w:rsidP="00BC6F6D">
      <w:pPr>
        <w:jc w:val="center"/>
      </w:pPr>
      <w:r w:rsidRPr="00BC6F6D">
        <w:t>федеральное государственное бюджетное образовательное учреждение</w:t>
      </w:r>
      <w:r w:rsidR="00BC6F6D">
        <w:t xml:space="preserve"> </w:t>
      </w:r>
      <w:r w:rsidR="00BE5C67" w:rsidRPr="00BC6F6D">
        <w:t>высшего</w:t>
      </w:r>
      <w:r w:rsidRPr="00BC6F6D">
        <w:t xml:space="preserve"> образования</w:t>
      </w:r>
    </w:p>
    <w:p w14:paraId="57DBBAA8" w14:textId="59C8D512" w:rsidR="007C4FA8" w:rsidRPr="00BC6F6D" w:rsidRDefault="007C4FA8" w:rsidP="00BC6F6D">
      <w:pPr>
        <w:jc w:val="center"/>
      </w:pPr>
      <w:r w:rsidRPr="00BC6F6D">
        <w:t>«Тольяттинский государственный университет»</w:t>
      </w:r>
    </w:p>
    <w:p w14:paraId="2A8B44E8" w14:textId="7A5867A8" w:rsidR="006B50A5" w:rsidRDefault="006B50A5" w:rsidP="007C4FA8">
      <w:pPr>
        <w:jc w:val="center"/>
        <w:rPr>
          <w:sz w:val="28"/>
          <w:szCs w:val="28"/>
        </w:rPr>
      </w:pPr>
    </w:p>
    <w:p w14:paraId="7A14CDF9" w14:textId="7D4DEA62" w:rsidR="006B50A5" w:rsidRDefault="006B50A5" w:rsidP="007C4FA8">
      <w:pPr>
        <w:jc w:val="center"/>
        <w:rPr>
          <w:sz w:val="28"/>
          <w:szCs w:val="28"/>
        </w:rPr>
      </w:pPr>
    </w:p>
    <w:tbl>
      <w:tblPr>
        <w:tblStyle w:val="a4"/>
        <w:tblW w:w="0" w:type="auto"/>
        <w:tblLook w:val="04A0" w:firstRow="1" w:lastRow="0" w:firstColumn="1" w:lastColumn="0" w:noHBand="0" w:noVBand="1"/>
      </w:tblPr>
      <w:tblGrid>
        <w:gridCol w:w="9627"/>
      </w:tblGrid>
      <w:tr w:rsidR="006B50A5" w14:paraId="6FFEBDAD" w14:textId="77777777" w:rsidTr="006B50A5">
        <w:tc>
          <w:tcPr>
            <w:tcW w:w="9627" w:type="dxa"/>
            <w:tcBorders>
              <w:top w:val="single" w:sz="4" w:space="0" w:color="auto"/>
              <w:left w:val="nil"/>
              <w:bottom w:val="nil"/>
              <w:right w:val="nil"/>
            </w:tcBorders>
          </w:tcPr>
          <w:p w14:paraId="36DA4E68" w14:textId="65ED90EB" w:rsidR="006B50A5" w:rsidRPr="003E59C6" w:rsidRDefault="006B50A5" w:rsidP="006B50A5">
            <w:pPr>
              <w:jc w:val="center"/>
              <w:rPr>
                <w:i/>
                <w:iCs/>
                <w:vertAlign w:val="superscript"/>
              </w:rPr>
            </w:pPr>
            <w:r w:rsidRPr="003E59C6">
              <w:rPr>
                <w:i/>
                <w:iCs/>
                <w:vertAlign w:val="superscript"/>
              </w:rPr>
              <w:t>(наименование института полностью)</w:t>
            </w:r>
          </w:p>
        </w:tc>
      </w:tr>
      <w:tr w:rsidR="006B50A5" w14:paraId="403D414E" w14:textId="77777777" w:rsidTr="006B50A5">
        <w:tc>
          <w:tcPr>
            <w:tcW w:w="9627" w:type="dxa"/>
            <w:tcBorders>
              <w:top w:val="nil"/>
              <w:left w:val="nil"/>
              <w:bottom w:val="single" w:sz="4" w:space="0" w:color="auto"/>
              <w:right w:val="nil"/>
            </w:tcBorders>
          </w:tcPr>
          <w:p w14:paraId="1ABF8425" w14:textId="1243BD4D" w:rsidR="006B50A5" w:rsidRDefault="00FA7998" w:rsidP="006B50A5">
            <w:pPr>
              <w:tabs>
                <w:tab w:val="left" w:pos="5220"/>
              </w:tabs>
              <w:rPr>
                <w:sz w:val="28"/>
                <w:szCs w:val="28"/>
              </w:rPr>
            </w:pPr>
            <w:r>
              <w:rPr>
                <w:sz w:val="28"/>
                <w:szCs w:val="28"/>
              </w:rPr>
              <w:t xml:space="preserve">                            Институт финансов, экономики и управления</w:t>
            </w:r>
          </w:p>
        </w:tc>
      </w:tr>
      <w:tr w:rsidR="006B50A5" w14:paraId="3D9D7165" w14:textId="77777777" w:rsidTr="006B50A5">
        <w:tc>
          <w:tcPr>
            <w:tcW w:w="9627" w:type="dxa"/>
            <w:tcBorders>
              <w:top w:val="single" w:sz="4" w:space="0" w:color="auto"/>
              <w:left w:val="nil"/>
              <w:bottom w:val="nil"/>
              <w:right w:val="nil"/>
            </w:tcBorders>
          </w:tcPr>
          <w:p w14:paraId="08FF1A37" w14:textId="1C7D3844" w:rsidR="006B50A5" w:rsidRPr="003E59C6" w:rsidRDefault="006B50A5" w:rsidP="006B50A5">
            <w:pPr>
              <w:jc w:val="center"/>
              <w:rPr>
                <w:vertAlign w:val="superscript"/>
              </w:rPr>
            </w:pPr>
            <w:r w:rsidRPr="003E59C6">
              <w:rPr>
                <w:vertAlign w:val="superscript"/>
              </w:rPr>
              <w:t>(</w:t>
            </w:r>
            <w:r w:rsidRPr="003E59C6">
              <w:rPr>
                <w:i/>
                <w:iCs/>
                <w:vertAlign w:val="superscript"/>
              </w:rPr>
              <w:t>Наименование учебного структурного подразделения</w:t>
            </w:r>
            <w:r w:rsidRPr="003E59C6">
              <w:rPr>
                <w:vertAlign w:val="superscript"/>
              </w:rPr>
              <w:t>)</w:t>
            </w:r>
          </w:p>
        </w:tc>
      </w:tr>
      <w:tr w:rsidR="006B50A5" w14:paraId="0548F468" w14:textId="77777777" w:rsidTr="006B50A5">
        <w:tc>
          <w:tcPr>
            <w:tcW w:w="9627" w:type="dxa"/>
            <w:tcBorders>
              <w:top w:val="nil"/>
              <w:left w:val="nil"/>
              <w:bottom w:val="single" w:sz="4" w:space="0" w:color="auto"/>
              <w:right w:val="nil"/>
            </w:tcBorders>
          </w:tcPr>
          <w:p w14:paraId="5C13F91F" w14:textId="60694D2F" w:rsidR="006B50A5" w:rsidRDefault="00FA7998" w:rsidP="007C4FA8">
            <w:pPr>
              <w:jc w:val="center"/>
              <w:rPr>
                <w:sz w:val="28"/>
                <w:szCs w:val="28"/>
              </w:rPr>
            </w:pPr>
            <w:r>
              <w:rPr>
                <w:sz w:val="28"/>
                <w:szCs w:val="28"/>
              </w:rPr>
              <w:t>38.03.01 Экономика</w:t>
            </w:r>
          </w:p>
        </w:tc>
      </w:tr>
      <w:tr w:rsidR="006B50A5" w14:paraId="3B6F5597" w14:textId="77777777" w:rsidTr="006B50A5">
        <w:tc>
          <w:tcPr>
            <w:tcW w:w="9627" w:type="dxa"/>
            <w:tcBorders>
              <w:top w:val="single" w:sz="4" w:space="0" w:color="auto"/>
              <w:left w:val="nil"/>
              <w:bottom w:val="nil"/>
              <w:right w:val="nil"/>
            </w:tcBorders>
          </w:tcPr>
          <w:p w14:paraId="71DCB742" w14:textId="4F19F31B" w:rsidR="006B50A5" w:rsidRPr="003E59C6" w:rsidRDefault="006B50A5" w:rsidP="006B50A5">
            <w:pPr>
              <w:jc w:val="center"/>
              <w:rPr>
                <w:i/>
                <w:iCs/>
                <w:vertAlign w:val="superscript"/>
              </w:rPr>
            </w:pPr>
            <w:r w:rsidRPr="003E59C6">
              <w:rPr>
                <w:i/>
                <w:iCs/>
                <w:vertAlign w:val="superscript"/>
              </w:rPr>
              <w:t>(код и наименование направления подготовки</w:t>
            </w:r>
            <w:r w:rsidR="003E59C6" w:rsidRPr="003E59C6">
              <w:rPr>
                <w:i/>
                <w:iCs/>
                <w:vertAlign w:val="superscript"/>
              </w:rPr>
              <w:t xml:space="preserve"> /</w:t>
            </w:r>
            <w:r w:rsidRPr="003E59C6">
              <w:rPr>
                <w:i/>
                <w:iCs/>
                <w:vertAlign w:val="superscript"/>
              </w:rPr>
              <w:t xml:space="preserve"> специальности)</w:t>
            </w:r>
          </w:p>
        </w:tc>
      </w:tr>
      <w:tr w:rsidR="006B50A5" w14:paraId="64BE576F" w14:textId="77777777" w:rsidTr="006B50A5">
        <w:tc>
          <w:tcPr>
            <w:tcW w:w="9627" w:type="dxa"/>
            <w:tcBorders>
              <w:top w:val="nil"/>
              <w:left w:val="nil"/>
              <w:bottom w:val="single" w:sz="4" w:space="0" w:color="auto"/>
              <w:right w:val="nil"/>
            </w:tcBorders>
          </w:tcPr>
          <w:p w14:paraId="7FAB2BDA" w14:textId="03FCC862" w:rsidR="006B50A5" w:rsidRDefault="006B50A5" w:rsidP="006B50A5">
            <w:pPr>
              <w:tabs>
                <w:tab w:val="left" w:pos="4230"/>
              </w:tabs>
              <w:rPr>
                <w:sz w:val="28"/>
                <w:szCs w:val="28"/>
              </w:rPr>
            </w:pPr>
            <w:r>
              <w:rPr>
                <w:sz w:val="28"/>
                <w:szCs w:val="28"/>
              </w:rPr>
              <w:tab/>
            </w:r>
          </w:p>
        </w:tc>
      </w:tr>
      <w:tr w:rsidR="006B50A5" w14:paraId="5F3E0A8C" w14:textId="77777777" w:rsidTr="006B50A5">
        <w:tc>
          <w:tcPr>
            <w:tcW w:w="9627" w:type="dxa"/>
            <w:tcBorders>
              <w:left w:val="nil"/>
              <w:bottom w:val="nil"/>
              <w:right w:val="nil"/>
            </w:tcBorders>
          </w:tcPr>
          <w:p w14:paraId="7E5A09FC" w14:textId="1CE7561C" w:rsidR="006B50A5" w:rsidRPr="003E59C6" w:rsidRDefault="006B50A5" w:rsidP="006B50A5">
            <w:pPr>
              <w:jc w:val="center"/>
              <w:rPr>
                <w:i/>
                <w:iCs/>
                <w:vertAlign w:val="superscript"/>
              </w:rPr>
            </w:pPr>
            <w:r w:rsidRPr="003E59C6">
              <w:rPr>
                <w:i/>
                <w:iCs/>
                <w:vertAlign w:val="superscript"/>
              </w:rPr>
              <w:t>(направленность (профиль) / специализация)</w:t>
            </w:r>
          </w:p>
        </w:tc>
      </w:tr>
    </w:tbl>
    <w:p w14:paraId="1CE9EAEB" w14:textId="54E60C17" w:rsidR="006B50A5" w:rsidRDefault="006B50A5" w:rsidP="007C4FA8">
      <w:pPr>
        <w:jc w:val="center"/>
        <w:rPr>
          <w:sz w:val="28"/>
          <w:szCs w:val="28"/>
        </w:rPr>
      </w:pPr>
    </w:p>
    <w:p w14:paraId="1E5C83BD" w14:textId="638675BE" w:rsidR="007C4FA8" w:rsidRPr="00324A5A" w:rsidRDefault="007C4FA8" w:rsidP="006B50A5">
      <w:pPr>
        <w:jc w:val="center"/>
        <w:rPr>
          <w:b/>
          <w:bCs/>
          <w:caps/>
          <w:sz w:val="28"/>
          <w:szCs w:val="28"/>
        </w:rPr>
      </w:pPr>
    </w:p>
    <w:p w14:paraId="5E36BA22" w14:textId="77777777" w:rsidR="007C4FA8" w:rsidRPr="00324A5A" w:rsidRDefault="007C4FA8" w:rsidP="007C4FA8">
      <w:pPr>
        <w:jc w:val="center"/>
        <w:rPr>
          <w:caps/>
          <w:sz w:val="32"/>
          <w:szCs w:val="32"/>
        </w:rPr>
      </w:pPr>
      <w:r>
        <w:rPr>
          <w:b/>
          <w:bCs/>
          <w:caps/>
          <w:sz w:val="32"/>
          <w:szCs w:val="32"/>
        </w:rPr>
        <w:t>Практическое задание №___</w:t>
      </w:r>
    </w:p>
    <w:p w14:paraId="748F8756" w14:textId="77777777" w:rsidR="007C4FA8" w:rsidRPr="00324A5A" w:rsidRDefault="007C4FA8" w:rsidP="007C4FA8">
      <w:pPr>
        <w:jc w:val="both"/>
        <w:rPr>
          <w:sz w:val="28"/>
          <w:szCs w:val="28"/>
        </w:rPr>
      </w:pPr>
    </w:p>
    <w:p w14:paraId="4147D80B" w14:textId="76EE835F" w:rsidR="007C4FA8" w:rsidRDefault="007C4FA8" w:rsidP="007C4FA8">
      <w:pPr>
        <w:jc w:val="center"/>
        <w:rPr>
          <w:sz w:val="28"/>
          <w:szCs w:val="28"/>
        </w:rPr>
      </w:pPr>
      <w:r>
        <w:rPr>
          <w:sz w:val="28"/>
          <w:szCs w:val="28"/>
        </w:rPr>
        <w:t xml:space="preserve">по учебному курсу </w:t>
      </w:r>
      <w:r w:rsidR="00FA7998">
        <w:rPr>
          <w:sz w:val="28"/>
          <w:szCs w:val="28"/>
        </w:rPr>
        <w:t>«</w:t>
      </w:r>
      <w:r w:rsidR="00B1292F">
        <w:rPr>
          <w:sz w:val="28"/>
          <w:szCs w:val="28"/>
        </w:rPr>
        <w:t xml:space="preserve">Профессиональный английский язык </w:t>
      </w:r>
      <w:r w:rsidR="00D82F67">
        <w:rPr>
          <w:sz w:val="28"/>
          <w:szCs w:val="28"/>
        </w:rPr>
        <w:t>2</w:t>
      </w:r>
      <w:r>
        <w:rPr>
          <w:sz w:val="28"/>
          <w:szCs w:val="28"/>
        </w:rPr>
        <w:t>»</w:t>
      </w:r>
    </w:p>
    <w:p w14:paraId="7C37E3C0" w14:textId="6322FCAD" w:rsidR="00C527DB" w:rsidRPr="003E59C6" w:rsidRDefault="00C527DB" w:rsidP="00C527DB">
      <w:pPr>
        <w:jc w:val="center"/>
        <w:rPr>
          <w:i/>
          <w:iCs/>
          <w:vertAlign w:val="superscript"/>
        </w:rPr>
      </w:pPr>
      <w:r>
        <w:rPr>
          <w:sz w:val="20"/>
          <w:szCs w:val="20"/>
        </w:rPr>
        <w:t xml:space="preserve">                                           </w:t>
      </w:r>
      <w:r w:rsidR="003E59C6" w:rsidRPr="003E59C6">
        <w:rPr>
          <w:i/>
          <w:iCs/>
          <w:vertAlign w:val="superscript"/>
        </w:rPr>
        <w:t>(наименование учебного курса)</w:t>
      </w:r>
    </w:p>
    <w:p w14:paraId="07294114" w14:textId="77777777" w:rsidR="007C4FA8" w:rsidRDefault="007C4FA8" w:rsidP="00C527DB">
      <w:pPr>
        <w:jc w:val="center"/>
        <w:rPr>
          <w:sz w:val="28"/>
          <w:szCs w:val="28"/>
        </w:rPr>
      </w:pPr>
    </w:p>
    <w:p w14:paraId="54B24759" w14:textId="77777777" w:rsidR="007C4FA8" w:rsidRPr="007C4FA8" w:rsidRDefault="007C4FA8" w:rsidP="007C4FA8">
      <w:pPr>
        <w:jc w:val="center"/>
        <w:rPr>
          <w:i/>
          <w:sz w:val="28"/>
          <w:szCs w:val="28"/>
        </w:rPr>
      </w:pPr>
      <w:r>
        <w:rPr>
          <w:sz w:val="28"/>
          <w:szCs w:val="28"/>
        </w:rPr>
        <w:t xml:space="preserve">Вариант ____ </w:t>
      </w:r>
      <w:r w:rsidRPr="007C4FA8">
        <w:rPr>
          <w:i/>
          <w:sz w:val="28"/>
          <w:szCs w:val="28"/>
        </w:rPr>
        <w:t>(при наличии)</w:t>
      </w:r>
    </w:p>
    <w:p w14:paraId="56680C2E" w14:textId="77777777" w:rsidR="007C4FA8" w:rsidRDefault="007C4FA8" w:rsidP="007C4FA8">
      <w:pPr>
        <w:jc w:val="both"/>
        <w:rPr>
          <w:sz w:val="28"/>
          <w:szCs w:val="28"/>
        </w:rPr>
      </w:pPr>
    </w:p>
    <w:p w14:paraId="70A81B4C" w14:textId="77777777" w:rsidR="007C4FA8" w:rsidRDefault="007C4FA8" w:rsidP="007C4FA8">
      <w:pPr>
        <w:jc w:val="both"/>
        <w:rPr>
          <w:sz w:val="28"/>
          <w:szCs w:val="28"/>
        </w:rPr>
      </w:pPr>
    </w:p>
    <w:p w14:paraId="7C2C2399" w14:textId="77777777" w:rsidR="007C4FA8" w:rsidRPr="00324A5A" w:rsidRDefault="007C4FA8" w:rsidP="007C4FA8">
      <w:pPr>
        <w:jc w:val="both"/>
        <w:rPr>
          <w:sz w:val="28"/>
          <w:szCs w:val="28"/>
        </w:rPr>
      </w:pPr>
    </w:p>
    <w:tbl>
      <w:tblPr>
        <w:tblW w:w="9732" w:type="dxa"/>
        <w:tblLook w:val="01E0" w:firstRow="1" w:lastRow="1" w:firstColumn="1" w:lastColumn="1" w:noHBand="0" w:noVBand="0"/>
      </w:tblPr>
      <w:tblGrid>
        <w:gridCol w:w="2532"/>
        <w:gridCol w:w="4248"/>
        <w:gridCol w:w="2952"/>
      </w:tblGrid>
      <w:tr w:rsidR="007C4FA8" w:rsidRPr="00172363" w14:paraId="37971CA5" w14:textId="77777777" w:rsidTr="00482DD6">
        <w:tc>
          <w:tcPr>
            <w:tcW w:w="2532" w:type="dxa"/>
            <w:vAlign w:val="bottom"/>
          </w:tcPr>
          <w:p w14:paraId="445EA17D" w14:textId="4D2A633A" w:rsidR="007C4FA8" w:rsidRPr="00482DD6" w:rsidRDefault="003E59C6" w:rsidP="00482DD6">
            <w:pPr>
              <w:spacing w:line="360" w:lineRule="auto"/>
              <w:rPr>
                <w:sz w:val="28"/>
                <w:szCs w:val="28"/>
              </w:rPr>
            </w:pPr>
            <w:r>
              <w:rPr>
                <w:sz w:val="28"/>
                <w:szCs w:val="28"/>
              </w:rPr>
              <w:t>Обучающегося</w:t>
            </w:r>
          </w:p>
        </w:tc>
        <w:tc>
          <w:tcPr>
            <w:tcW w:w="4248" w:type="dxa"/>
            <w:tcBorders>
              <w:bottom w:val="single" w:sz="12" w:space="0" w:color="auto"/>
            </w:tcBorders>
          </w:tcPr>
          <w:p w14:paraId="7D660A74" w14:textId="2231FD22" w:rsidR="007C4FA8" w:rsidRPr="00482DD6" w:rsidRDefault="00FA7998" w:rsidP="00482DD6">
            <w:pPr>
              <w:spacing w:line="360" w:lineRule="auto"/>
              <w:jc w:val="center"/>
              <w:rPr>
                <w:sz w:val="28"/>
                <w:szCs w:val="28"/>
                <w:vertAlign w:val="superscript"/>
              </w:rPr>
            </w:pPr>
            <w:r>
              <w:rPr>
                <w:sz w:val="28"/>
                <w:szCs w:val="28"/>
                <w:vertAlign w:val="superscript"/>
              </w:rPr>
              <w:t>Ю.В. Поляков</w:t>
            </w:r>
          </w:p>
        </w:tc>
        <w:tc>
          <w:tcPr>
            <w:tcW w:w="2952" w:type="dxa"/>
          </w:tcPr>
          <w:p w14:paraId="4EAC005F" w14:textId="77777777" w:rsidR="007C4FA8" w:rsidRPr="00482DD6" w:rsidRDefault="007C4FA8" w:rsidP="00482DD6">
            <w:pPr>
              <w:spacing w:line="360" w:lineRule="auto"/>
              <w:jc w:val="center"/>
              <w:rPr>
                <w:sz w:val="28"/>
                <w:szCs w:val="28"/>
              </w:rPr>
            </w:pPr>
          </w:p>
        </w:tc>
      </w:tr>
      <w:tr w:rsidR="00482DD6" w:rsidRPr="00172363" w14:paraId="61B26F2B" w14:textId="77777777" w:rsidTr="00482DD6">
        <w:trPr>
          <w:trHeight w:val="50"/>
        </w:trPr>
        <w:tc>
          <w:tcPr>
            <w:tcW w:w="2532" w:type="dxa"/>
          </w:tcPr>
          <w:p w14:paraId="3B32C181" w14:textId="77777777" w:rsidR="00482DD6" w:rsidRPr="00482DD6" w:rsidRDefault="00482DD6" w:rsidP="00482DD6">
            <w:pPr>
              <w:spacing w:line="360" w:lineRule="auto"/>
              <w:rPr>
                <w:sz w:val="28"/>
                <w:szCs w:val="28"/>
              </w:rPr>
            </w:pPr>
          </w:p>
        </w:tc>
        <w:tc>
          <w:tcPr>
            <w:tcW w:w="4248" w:type="dxa"/>
            <w:tcBorders>
              <w:top w:val="single" w:sz="12" w:space="0" w:color="auto"/>
            </w:tcBorders>
          </w:tcPr>
          <w:p w14:paraId="25364A5B" w14:textId="77777777" w:rsidR="00482DD6" w:rsidRPr="00190B2D" w:rsidRDefault="00482DD6" w:rsidP="00482DD6">
            <w:pPr>
              <w:spacing w:line="360" w:lineRule="auto"/>
              <w:jc w:val="center"/>
              <w:rPr>
                <w:i/>
                <w:iCs/>
              </w:rPr>
            </w:pPr>
            <w:r w:rsidRPr="00190B2D">
              <w:rPr>
                <w:i/>
                <w:iCs/>
                <w:vertAlign w:val="superscript"/>
              </w:rPr>
              <w:t>(И.О. Фамилия)</w:t>
            </w:r>
          </w:p>
        </w:tc>
        <w:tc>
          <w:tcPr>
            <w:tcW w:w="2952" w:type="dxa"/>
          </w:tcPr>
          <w:p w14:paraId="2ECF4C64" w14:textId="77777777" w:rsidR="00482DD6" w:rsidRPr="00482DD6" w:rsidRDefault="00482DD6" w:rsidP="00482DD6">
            <w:pPr>
              <w:spacing w:line="360" w:lineRule="auto"/>
              <w:rPr>
                <w:sz w:val="28"/>
                <w:szCs w:val="28"/>
              </w:rPr>
            </w:pPr>
          </w:p>
        </w:tc>
      </w:tr>
      <w:tr w:rsidR="007C4FA8" w:rsidRPr="00172363" w14:paraId="08B12A0C" w14:textId="77777777" w:rsidTr="00482DD6">
        <w:trPr>
          <w:trHeight w:val="130"/>
        </w:trPr>
        <w:tc>
          <w:tcPr>
            <w:tcW w:w="2532" w:type="dxa"/>
          </w:tcPr>
          <w:p w14:paraId="155FB278" w14:textId="77777777" w:rsidR="007C4FA8" w:rsidRPr="00482DD6" w:rsidRDefault="007C4FA8" w:rsidP="00482DD6">
            <w:pPr>
              <w:spacing w:line="360" w:lineRule="auto"/>
              <w:rPr>
                <w:sz w:val="28"/>
                <w:szCs w:val="28"/>
              </w:rPr>
            </w:pPr>
            <w:r w:rsidRPr="00482DD6">
              <w:rPr>
                <w:sz w:val="28"/>
                <w:szCs w:val="28"/>
              </w:rPr>
              <w:t>Группа</w:t>
            </w:r>
          </w:p>
        </w:tc>
        <w:tc>
          <w:tcPr>
            <w:tcW w:w="4248" w:type="dxa"/>
            <w:tcBorders>
              <w:bottom w:val="single" w:sz="12" w:space="0" w:color="auto"/>
            </w:tcBorders>
          </w:tcPr>
          <w:p w14:paraId="134E6403" w14:textId="0CEEFE71" w:rsidR="007C4FA8" w:rsidRPr="00482DD6" w:rsidRDefault="00FA7998" w:rsidP="00482DD6">
            <w:pPr>
              <w:spacing w:line="360" w:lineRule="auto"/>
              <w:rPr>
                <w:sz w:val="28"/>
                <w:szCs w:val="28"/>
              </w:rPr>
            </w:pPr>
            <w:r>
              <w:rPr>
                <w:sz w:val="28"/>
                <w:szCs w:val="28"/>
              </w:rPr>
              <w:t>ЭКбвд-1901б</w:t>
            </w:r>
          </w:p>
        </w:tc>
        <w:tc>
          <w:tcPr>
            <w:tcW w:w="2952" w:type="dxa"/>
          </w:tcPr>
          <w:p w14:paraId="415F8654" w14:textId="77777777" w:rsidR="007C4FA8" w:rsidRPr="00482DD6" w:rsidRDefault="007C4FA8" w:rsidP="00482DD6">
            <w:pPr>
              <w:spacing w:line="360" w:lineRule="auto"/>
              <w:rPr>
                <w:sz w:val="28"/>
                <w:szCs w:val="28"/>
              </w:rPr>
            </w:pPr>
          </w:p>
        </w:tc>
      </w:tr>
      <w:tr w:rsidR="00482DD6" w:rsidRPr="00172363" w14:paraId="0707F18F" w14:textId="77777777" w:rsidTr="00482DD6">
        <w:trPr>
          <w:trHeight w:val="50"/>
        </w:trPr>
        <w:tc>
          <w:tcPr>
            <w:tcW w:w="2532" w:type="dxa"/>
          </w:tcPr>
          <w:p w14:paraId="0FA6C68F" w14:textId="77777777" w:rsidR="00482DD6" w:rsidRPr="00482DD6" w:rsidRDefault="00482DD6" w:rsidP="00482DD6">
            <w:pPr>
              <w:spacing w:line="360" w:lineRule="auto"/>
              <w:jc w:val="both"/>
              <w:rPr>
                <w:sz w:val="28"/>
                <w:szCs w:val="28"/>
              </w:rPr>
            </w:pPr>
          </w:p>
        </w:tc>
        <w:tc>
          <w:tcPr>
            <w:tcW w:w="4248" w:type="dxa"/>
            <w:tcBorders>
              <w:top w:val="single" w:sz="12" w:space="0" w:color="auto"/>
            </w:tcBorders>
          </w:tcPr>
          <w:p w14:paraId="0C1C1845" w14:textId="77777777" w:rsidR="00482DD6" w:rsidRPr="00482DD6" w:rsidRDefault="00482DD6" w:rsidP="00482DD6">
            <w:pPr>
              <w:spacing w:line="360" w:lineRule="auto"/>
              <w:rPr>
                <w:sz w:val="28"/>
                <w:szCs w:val="28"/>
              </w:rPr>
            </w:pPr>
          </w:p>
        </w:tc>
        <w:tc>
          <w:tcPr>
            <w:tcW w:w="2952" w:type="dxa"/>
          </w:tcPr>
          <w:p w14:paraId="2CDBCB03" w14:textId="77777777" w:rsidR="00482DD6" w:rsidRPr="00482DD6" w:rsidRDefault="00482DD6" w:rsidP="00482DD6">
            <w:pPr>
              <w:spacing w:line="360" w:lineRule="auto"/>
              <w:jc w:val="center"/>
              <w:rPr>
                <w:sz w:val="28"/>
                <w:szCs w:val="28"/>
              </w:rPr>
            </w:pPr>
          </w:p>
        </w:tc>
      </w:tr>
      <w:tr w:rsidR="007C4FA8" w:rsidRPr="00172363" w14:paraId="424AAC1E" w14:textId="77777777" w:rsidTr="00482DD6">
        <w:tc>
          <w:tcPr>
            <w:tcW w:w="2532" w:type="dxa"/>
          </w:tcPr>
          <w:p w14:paraId="56CAA8A8" w14:textId="77777777" w:rsidR="007C4FA8" w:rsidRPr="00482DD6" w:rsidRDefault="007C4FA8" w:rsidP="00482DD6">
            <w:pPr>
              <w:spacing w:line="360" w:lineRule="auto"/>
              <w:jc w:val="both"/>
              <w:rPr>
                <w:sz w:val="28"/>
                <w:szCs w:val="28"/>
              </w:rPr>
            </w:pPr>
            <w:r w:rsidRPr="00482DD6">
              <w:rPr>
                <w:sz w:val="28"/>
                <w:szCs w:val="28"/>
              </w:rPr>
              <w:t xml:space="preserve">Преподаватель </w:t>
            </w:r>
          </w:p>
        </w:tc>
        <w:tc>
          <w:tcPr>
            <w:tcW w:w="4248" w:type="dxa"/>
            <w:tcBorders>
              <w:bottom w:val="single" w:sz="12" w:space="0" w:color="auto"/>
            </w:tcBorders>
          </w:tcPr>
          <w:p w14:paraId="37B5073A" w14:textId="09833B34" w:rsidR="007C4FA8" w:rsidRPr="00482DD6" w:rsidRDefault="00D82F67" w:rsidP="00482DD6">
            <w:r>
              <w:t xml:space="preserve">С.М. </w:t>
            </w:r>
            <w:proofErr w:type="spellStart"/>
            <w:r>
              <w:t>Вопияшина</w:t>
            </w:r>
            <w:proofErr w:type="spellEnd"/>
          </w:p>
        </w:tc>
        <w:tc>
          <w:tcPr>
            <w:tcW w:w="2952" w:type="dxa"/>
          </w:tcPr>
          <w:p w14:paraId="36E31FE0" w14:textId="77777777" w:rsidR="007C4FA8" w:rsidRPr="00482DD6" w:rsidRDefault="007C4FA8" w:rsidP="00482DD6"/>
        </w:tc>
      </w:tr>
      <w:tr w:rsidR="00482DD6" w:rsidRPr="00172363" w14:paraId="1C2D1C45" w14:textId="77777777" w:rsidTr="00482DD6">
        <w:tc>
          <w:tcPr>
            <w:tcW w:w="2532" w:type="dxa"/>
          </w:tcPr>
          <w:p w14:paraId="45B9C946" w14:textId="77777777" w:rsidR="00482DD6" w:rsidRPr="00482DD6" w:rsidRDefault="00482DD6" w:rsidP="00482DD6">
            <w:pPr>
              <w:spacing w:line="360" w:lineRule="auto"/>
              <w:jc w:val="both"/>
              <w:rPr>
                <w:sz w:val="28"/>
                <w:szCs w:val="28"/>
              </w:rPr>
            </w:pPr>
          </w:p>
        </w:tc>
        <w:tc>
          <w:tcPr>
            <w:tcW w:w="4248" w:type="dxa"/>
            <w:tcBorders>
              <w:top w:val="single" w:sz="12" w:space="0" w:color="auto"/>
            </w:tcBorders>
          </w:tcPr>
          <w:p w14:paraId="036B5C1F" w14:textId="77777777" w:rsidR="00482DD6" w:rsidRPr="00190B2D" w:rsidRDefault="00482DD6" w:rsidP="00482DD6">
            <w:pPr>
              <w:jc w:val="center"/>
              <w:rPr>
                <w:i/>
                <w:iCs/>
              </w:rPr>
            </w:pPr>
            <w:r w:rsidRPr="00190B2D">
              <w:rPr>
                <w:i/>
                <w:iCs/>
                <w:vertAlign w:val="superscript"/>
              </w:rPr>
              <w:t>(И.О. Фамилия)</w:t>
            </w:r>
          </w:p>
        </w:tc>
        <w:tc>
          <w:tcPr>
            <w:tcW w:w="2952" w:type="dxa"/>
          </w:tcPr>
          <w:p w14:paraId="48B9D4FF" w14:textId="77777777" w:rsidR="00482DD6" w:rsidRPr="00482DD6" w:rsidRDefault="00482DD6" w:rsidP="00482DD6"/>
        </w:tc>
      </w:tr>
    </w:tbl>
    <w:p w14:paraId="09A2508C" w14:textId="77777777" w:rsidR="007C4FA8" w:rsidRPr="00324A5A" w:rsidRDefault="007C4FA8" w:rsidP="007C4FA8">
      <w:pPr>
        <w:jc w:val="both"/>
        <w:rPr>
          <w:sz w:val="28"/>
          <w:szCs w:val="28"/>
        </w:rPr>
      </w:pPr>
    </w:p>
    <w:p w14:paraId="32F8B74B" w14:textId="77777777" w:rsidR="007C4FA8" w:rsidRPr="00324A5A" w:rsidRDefault="007C4FA8" w:rsidP="007C4FA8">
      <w:pPr>
        <w:rPr>
          <w:sz w:val="20"/>
          <w:szCs w:val="20"/>
        </w:rPr>
      </w:pPr>
    </w:p>
    <w:p w14:paraId="0A9C8713" w14:textId="063496A1" w:rsidR="009D0AC9" w:rsidRDefault="009D0AC9" w:rsidP="007C4FA8">
      <w:pPr>
        <w:jc w:val="center"/>
        <w:rPr>
          <w:sz w:val="28"/>
          <w:szCs w:val="28"/>
        </w:rPr>
      </w:pPr>
    </w:p>
    <w:p w14:paraId="6F0CC113" w14:textId="5757D5E2" w:rsidR="00C553C1" w:rsidRPr="00C553C1" w:rsidRDefault="00C553C1" w:rsidP="00C553C1">
      <w:pPr>
        <w:jc w:val="center"/>
        <w:rPr>
          <w:sz w:val="28"/>
          <w:szCs w:val="28"/>
        </w:rPr>
      </w:pPr>
      <w:r w:rsidRPr="00324A5A">
        <w:rPr>
          <w:sz w:val="28"/>
          <w:szCs w:val="28"/>
        </w:rPr>
        <w:t>Тольятти 20</w:t>
      </w:r>
      <w:r>
        <w:rPr>
          <w:sz w:val="28"/>
          <w:szCs w:val="28"/>
        </w:rPr>
        <w:t>22</w:t>
      </w:r>
      <w:r>
        <w:rPr>
          <w:sz w:val="28"/>
          <w:szCs w:val="28"/>
        </w:rPr>
        <w:br w:type="page"/>
      </w:r>
    </w:p>
    <w:p w14:paraId="2A834035" w14:textId="1DDE644B" w:rsidR="009D0AC9" w:rsidRDefault="009D0AC9">
      <w:pPr>
        <w:rPr>
          <w:sz w:val="28"/>
          <w:szCs w:val="28"/>
        </w:rPr>
      </w:pPr>
    </w:p>
    <w:p w14:paraId="5C787374" w14:textId="77777777" w:rsidR="00F455E2" w:rsidRDefault="00F455E2" w:rsidP="00F455E2">
      <w:pPr>
        <w:jc w:val="center"/>
        <w:rPr>
          <w:b/>
          <w:bCs/>
        </w:rPr>
      </w:pPr>
      <w:r w:rsidRPr="006B2061">
        <w:rPr>
          <w:b/>
          <w:bCs/>
        </w:rPr>
        <w:t>Проверяемые задания</w:t>
      </w:r>
    </w:p>
    <w:p w14:paraId="13F211C9" w14:textId="77777777" w:rsidR="00F455E2" w:rsidRPr="00AB0C5A" w:rsidRDefault="00F455E2" w:rsidP="00F455E2">
      <w:pPr>
        <w:jc w:val="center"/>
        <w:rPr>
          <w:b/>
          <w:bCs/>
        </w:rPr>
      </w:pPr>
      <w:r>
        <w:t xml:space="preserve">Проверяемое задание </w:t>
      </w:r>
      <w:r w:rsidRPr="00AB0C5A">
        <w:t xml:space="preserve">1 (Блок </w:t>
      </w:r>
      <w:r w:rsidRPr="00AB0C5A">
        <w:rPr>
          <w:lang w:val="en-US"/>
        </w:rPr>
        <w:t>Writing</w:t>
      </w:r>
      <w:r w:rsidRPr="00AB0C5A">
        <w:t xml:space="preserve"> 1)</w:t>
      </w:r>
    </w:p>
    <w:p w14:paraId="48A0F647" w14:textId="77777777" w:rsidR="00F455E2" w:rsidRPr="00AB0C5A" w:rsidRDefault="00F455E2" w:rsidP="00F455E2">
      <w:pPr>
        <w:tabs>
          <w:tab w:val="left" w:pos="426"/>
        </w:tabs>
        <w:jc w:val="center"/>
        <w:rPr>
          <w:b/>
          <w:bCs/>
        </w:rPr>
      </w:pPr>
      <w:r w:rsidRPr="00AB0C5A">
        <w:rPr>
          <w:b/>
          <w:bCs/>
        </w:rPr>
        <w:t>Раздел 1. Грамматические основы чтения специального текста. Морфология. Синтаксис</w:t>
      </w:r>
    </w:p>
    <w:p w14:paraId="754AA0CB" w14:textId="77777777" w:rsidR="005018AC" w:rsidRPr="00967B0B" w:rsidRDefault="005018AC" w:rsidP="00F455E2">
      <w:pPr>
        <w:jc w:val="center"/>
        <w:rPr>
          <w:b/>
        </w:rPr>
      </w:pPr>
    </w:p>
    <w:p w14:paraId="31605FFC" w14:textId="59F53F89" w:rsidR="005018AC" w:rsidRPr="002844CF" w:rsidRDefault="005018AC" w:rsidP="002844CF">
      <w:pPr>
        <w:spacing w:line="360" w:lineRule="auto"/>
        <w:jc w:val="center"/>
        <w:rPr>
          <w:b/>
          <w:bCs/>
        </w:rPr>
      </w:pPr>
      <w:r w:rsidRPr="002844CF">
        <w:rPr>
          <w:b/>
          <w:bCs/>
        </w:rPr>
        <w:t>Образование</w:t>
      </w:r>
    </w:p>
    <w:p w14:paraId="5DB1B9DF" w14:textId="4220193F" w:rsidR="009D0AC9" w:rsidRPr="002844CF" w:rsidRDefault="005018AC" w:rsidP="002844CF">
      <w:pPr>
        <w:spacing w:line="360" w:lineRule="auto"/>
        <w:ind w:firstLine="709"/>
        <w:jc w:val="both"/>
      </w:pPr>
      <w:r w:rsidRPr="002844CF">
        <w:t xml:space="preserve">Знания могут быть приобретены в ходе бесед, просмотра телепередач или путешествий, но самый глубокий и последовательный способ </w:t>
      </w:r>
      <w:proofErr w:type="gramStart"/>
      <w:r w:rsidRPr="002844CF">
        <w:t>- это</w:t>
      </w:r>
      <w:proofErr w:type="gramEnd"/>
      <w:r w:rsidRPr="002844CF">
        <w:t xml:space="preserve"> чтение. Если мы </w:t>
      </w:r>
      <w:r w:rsidR="002844CF">
        <w:t>посмотрим на</w:t>
      </w:r>
      <w:r w:rsidRPr="002844CF">
        <w:t xml:space="preserve"> грамотное население мира, то можем сделать вывод, что некоторые </w:t>
      </w:r>
      <w:r w:rsidRPr="002844CF">
        <w:t>посвящают</w:t>
      </w:r>
      <w:r w:rsidRPr="002844CF">
        <w:t xml:space="preserve"> всю свою жизнь академическо</w:t>
      </w:r>
      <w:r w:rsidRPr="002844CF">
        <w:t>му</w:t>
      </w:r>
      <w:r w:rsidRPr="002844CF">
        <w:t xml:space="preserve"> чтени</w:t>
      </w:r>
      <w:r w:rsidRPr="002844CF">
        <w:t>ю</w:t>
      </w:r>
      <w:r w:rsidRPr="002844CF">
        <w:t>; многие читают что-то легкое для удовольствия; некоторые время от времени погружаются во что-то более серьезное; в то время как очень многие мужчины, женщины и дети никогда не продвигаются дальше спортивной страницы газеты, стать</w:t>
      </w:r>
      <w:r w:rsidRPr="002844CF">
        <w:t>и</w:t>
      </w:r>
      <w:r w:rsidRPr="002844CF">
        <w:t xml:space="preserve"> о моде или комикс</w:t>
      </w:r>
      <w:r w:rsidRPr="002844CF">
        <w:t>а</w:t>
      </w:r>
      <w:r w:rsidRPr="002844CF">
        <w:t>.</w:t>
      </w:r>
    </w:p>
    <w:p w14:paraId="53C5FA25" w14:textId="6076FEE7" w:rsidR="005018AC" w:rsidRPr="002844CF" w:rsidRDefault="005018AC" w:rsidP="002844CF">
      <w:pPr>
        <w:spacing w:line="360" w:lineRule="auto"/>
        <w:ind w:firstLine="709"/>
        <w:jc w:val="both"/>
      </w:pPr>
      <w:r w:rsidRPr="002844CF">
        <w:t xml:space="preserve">Если вы научились любить книги в детстве, привычка к чтению никогда вас не покинет. Но если это не </w:t>
      </w:r>
      <w:r w:rsidRPr="002844CF">
        <w:t>ваш случай</w:t>
      </w:r>
      <w:r w:rsidRPr="002844CF">
        <w:t xml:space="preserve">, </w:t>
      </w:r>
      <w:r w:rsidRPr="002844CF">
        <w:t xml:space="preserve">то </w:t>
      </w:r>
      <w:r w:rsidRPr="002844CF">
        <w:t xml:space="preserve">вы склонны думать о чтении как о скуке. Некоторые, </w:t>
      </w:r>
      <w:r w:rsidRPr="002844CF">
        <w:t>лишь</w:t>
      </w:r>
      <w:r w:rsidRPr="002844CF">
        <w:t xml:space="preserve"> очень немногие, привыкают к этому в конце жизни</w:t>
      </w:r>
      <w:r w:rsidRPr="002844CF">
        <w:t xml:space="preserve">. </w:t>
      </w:r>
      <w:r w:rsidRPr="002844CF">
        <w:t xml:space="preserve">Обстоятельства, которые помогают направить ребенка на путь литературного приключения, следующие: жизнь, хотя бы минимально </w:t>
      </w:r>
      <w:r w:rsidRPr="002844CF">
        <w:t>далекая от</w:t>
      </w:r>
      <w:r w:rsidRPr="002844CF">
        <w:t xml:space="preserve"> реальн</w:t>
      </w:r>
      <w:r w:rsidRPr="002844CF">
        <w:t>ой</w:t>
      </w:r>
      <w:r w:rsidRPr="002844CF">
        <w:t xml:space="preserve"> бедност</w:t>
      </w:r>
      <w:r w:rsidRPr="002844CF">
        <w:t>и,</w:t>
      </w:r>
      <w:r w:rsidRPr="002844CF">
        <w:t xml:space="preserve"> чтобы в семье было место для мыслей и занятий, </w:t>
      </w:r>
      <w:r w:rsidRPr="002844CF">
        <w:t xml:space="preserve">а </w:t>
      </w:r>
      <w:r w:rsidRPr="002844CF">
        <w:t xml:space="preserve">не </w:t>
      </w:r>
      <w:r w:rsidRPr="002844CF">
        <w:t>только</w:t>
      </w:r>
      <w:r w:rsidRPr="002844CF">
        <w:t xml:space="preserve"> </w:t>
      </w:r>
      <w:r w:rsidR="008263DF">
        <w:t xml:space="preserve">для </w:t>
      </w:r>
      <w:r w:rsidRPr="002844CF">
        <w:t>борьб</w:t>
      </w:r>
      <w:r w:rsidR="008263DF">
        <w:t>ы</w:t>
      </w:r>
      <w:r w:rsidRPr="002844CF">
        <w:t xml:space="preserve"> за выживание; наличие бесплатных книг либо дома, либо в публичной библиотеке и обладание характером одновременно любопытным и независимым.</w:t>
      </w:r>
    </w:p>
    <w:p w14:paraId="7CB76139" w14:textId="747420E8" w:rsidR="00DF7C56" w:rsidRPr="002844CF" w:rsidRDefault="00DF7C56" w:rsidP="002844CF">
      <w:pPr>
        <w:spacing w:line="360" w:lineRule="auto"/>
        <w:ind w:firstLine="709"/>
        <w:jc w:val="both"/>
      </w:pPr>
      <w:r w:rsidRPr="002844CF">
        <w:t xml:space="preserve">Чтобы захотеть читать, нужно быть любопытным. Немногие дети способны сохранить это любопытство и свою умственную независимость, несмотря на систему образования страны. Но многие становятся жертвами либо чрезмерно строгой авторитарной системы, где </w:t>
      </w:r>
      <w:r w:rsidRPr="002844CF">
        <w:t>ведущей идеей</w:t>
      </w:r>
      <w:r w:rsidRPr="002844CF">
        <w:t xml:space="preserve"> является </w:t>
      </w:r>
      <w:r w:rsidRPr="002844CF">
        <w:t xml:space="preserve">дрессировка словно </w:t>
      </w:r>
      <w:r w:rsidRPr="002844CF">
        <w:t>дрессировка попуга</w:t>
      </w:r>
      <w:r w:rsidRPr="002844CF">
        <w:t>ев</w:t>
      </w:r>
      <w:r w:rsidRPr="002844CF">
        <w:t>, либо вялой и ленивой системы, где даже базовые дисциплины грамотности игнорируются во имя свободы выражения мнений</w:t>
      </w:r>
      <w:r w:rsidRPr="002844CF">
        <w:t xml:space="preserve">. </w:t>
      </w:r>
      <w:r w:rsidRPr="002844CF">
        <w:t>Это вечное чудо, что по крайней мере несколько детей выживают после окончания школы становятся непредубежденными и знающими</w:t>
      </w:r>
      <w:r w:rsidRPr="002844CF">
        <w:t xml:space="preserve"> </w:t>
      </w:r>
      <w:r w:rsidRPr="002844CF">
        <w:t>людьми, способными мыслить</w:t>
      </w:r>
      <w:r w:rsidRPr="002844CF">
        <w:t>.</w:t>
      </w:r>
    </w:p>
    <w:p w14:paraId="6294B6F0" w14:textId="35E11B9B" w:rsidR="00DF7C56" w:rsidRPr="002844CF" w:rsidRDefault="002844CF" w:rsidP="002844CF">
      <w:pPr>
        <w:spacing w:line="360" w:lineRule="auto"/>
        <w:ind w:firstLine="709"/>
        <w:jc w:val="both"/>
      </w:pPr>
      <w:r w:rsidRPr="002844CF">
        <w:t>Таким образом, различные обстоятельства препятствуют привычке к чтению. И мы можем добавить к этому всемирную атмосферу насилия и анархии, новый Темный век, в котором мы живем сегодня. У многих из нас больше нет душевного покоя, необходимого для тихого часа с книгой. Но именно из-за наших нынешних проблем мы должны читать. Как иначе нам понять природу ненависти, распущенност</w:t>
      </w:r>
      <w:r w:rsidRPr="002844CF">
        <w:t>и</w:t>
      </w:r>
      <w:r w:rsidRPr="002844CF">
        <w:t>, политики власти? Как иначе нам занять позицию по мучительному вопросу об индивидуальной свободе и авторитете? Как иначе нам понять и, возможно, решить эти насущные проблемы, которые нас окружают?</w:t>
      </w:r>
    </w:p>
    <w:p w14:paraId="5A5F0069" w14:textId="06D64ABA" w:rsidR="008263DF" w:rsidRDefault="002844CF" w:rsidP="002844CF">
      <w:pPr>
        <w:spacing w:line="360" w:lineRule="auto"/>
        <w:ind w:firstLine="709"/>
        <w:jc w:val="both"/>
      </w:pPr>
      <w:r w:rsidRPr="002844CF">
        <w:lastRenderedPageBreak/>
        <w:t xml:space="preserve">Таким образом, в идеале школьная система должна быть такой, в которой культивируется любовь к учебе, а не к приобретению бесплодных фактов; такой, в которой поощряется дух исследования. В идеале политика семьи и правительства должна заключаться в том, чтобы книги </w:t>
      </w:r>
      <w:r w:rsidRPr="002844CF">
        <w:t xml:space="preserve">были в </w:t>
      </w:r>
      <w:r w:rsidRPr="002844CF">
        <w:t>изобил</w:t>
      </w:r>
      <w:r w:rsidRPr="002844CF">
        <w:t>ии</w:t>
      </w:r>
      <w:r w:rsidRPr="002844CF">
        <w:t xml:space="preserve">. Человек с книгой </w:t>
      </w:r>
      <w:proofErr w:type="gramStart"/>
      <w:r w:rsidRPr="002844CF">
        <w:t>- это</w:t>
      </w:r>
      <w:proofErr w:type="gramEnd"/>
      <w:r w:rsidRPr="002844CF">
        <w:t xml:space="preserve"> действительно </w:t>
      </w:r>
      <w:r w:rsidRPr="002844CF">
        <w:t>человек разумный</w:t>
      </w:r>
      <w:r w:rsidRPr="002844CF">
        <w:t xml:space="preserve">; без книги он </w:t>
      </w:r>
      <w:r w:rsidRPr="002844CF">
        <w:t>человек-простофиля.</w:t>
      </w:r>
      <w:r w:rsidR="008263DF">
        <w:br w:type="page"/>
      </w:r>
    </w:p>
    <w:p w14:paraId="3B685969" w14:textId="77777777" w:rsidR="008263DF" w:rsidRPr="00AB0C5A" w:rsidRDefault="008263DF" w:rsidP="008263DF">
      <w:pPr>
        <w:jc w:val="center"/>
        <w:rPr>
          <w:b/>
        </w:rPr>
      </w:pPr>
      <w:r>
        <w:rPr>
          <w:b/>
        </w:rPr>
        <w:lastRenderedPageBreak/>
        <w:t xml:space="preserve">Проверяемое задание </w:t>
      </w:r>
      <w:r w:rsidRPr="00AB0C5A">
        <w:rPr>
          <w:b/>
        </w:rPr>
        <w:t xml:space="preserve">2 (Блок </w:t>
      </w:r>
      <w:r w:rsidRPr="00AB0C5A">
        <w:rPr>
          <w:b/>
          <w:lang w:val="en-US"/>
        </w:rPr>
        <w:t>Writing</w:t>
      </w:r>
      <w:r w:rsidRPr="00AB0C5A">
        <w:rPr>
          <w:b/>
        </w:rPr>
        <w:t xml:space="preserve"> 1)</w:t>
      </w:r>
    </w:p>
    <w:p w14:paraId="2D3AE48B" w14:textId="77777777" w:rsidR="008263DF" w:rsidRPr="008263DF" w:rsidRDefault="008263DF" w:rsidP="008263DF">
      <w:pPr>
        <w:tabs>
          <w:tab w:val="left" w:pos="426"/>
        </w:tabs>
        <w:jc w:val="center"/>
        <w:rPr>
          <w:b/>
          <w:bCs/>
          <w:lang w:val="en-US"/>
        </w:rPr>
      </w:pPr>
      <w:r w:rsidRPr="00AB0C5A">
        <w:rPr>
          <w:b/>
          <w:bCs/>
        </w:rPr>
        <w:t>Раздел 1. Грамматические основы чтения специального текста. Морфология</w:t>
      </w:r>
      <w:r w:rsidRPr="008263DF">
        <w:rPr>
          <w:b/>
          <w:bCs/>
          <w:lang w:val="en-US"/>
        </w:rPr>
        <w:t xml:space="preserve">. </w:t>
      </w:r>
      <w:r w:rsidRPr="00AB0C5A">
        <w:rPr>
          <w:b/>
          <w:bCs/>
        </w:rPr>
        <w:t>Синтаксис</w:t>
      </w:r>
    </w:p>
    <w:p w14:paraId="79800196" w14:textId="77777777" w:rsidR="008263DF" w:rsidRPr="008263DF" w:rsidRDefault="008263DF" w:rsidP="008263DF">
      <w:pPr>
        <w:jc w:val="center"/>
        <w:rPr>
          <w:b/>
          <w:lang w:val="en-US"/>
        </w:rPr>
      </w:pPr>
    </w:p>
    <w:p w14:paraId="7A487E13" w14:textId="72DB5B73" w:rsidR="008263DF" w:rsidRPr="008263DF" w:rsidRDefault="008263DF" w:rsidP="008263DF">
      <w:pPr>
        <w:spacing w:line="360" w:lineRule="auto"/>
        <w:jc w:val="center"/>
        <w:rPr>
          <w:lang w:val="en-US"/>
        </w:rPr>
      </w:pPr>
      <w:r w:rsidRPr="008263DF">
        <w:rPr>
          <w:b/>
          <w:bCs/>
          <w:lang w:val="en-US"/>
        </w:rPr>
        <w:t>Language</w:t>
      </w:r>
      <w:r w:rsidRPr="008263DF">
        <w:rPr>
          <w:lang w:val="en-US"/>
        </w:rPr>
        <w:t>.</w:t>
      </w:r>
    </w:p>
    <w:p w14:paraId="554FB13D" w14:textId="23AD2AD8" w:rsidR="008263DF" w:rsidRPr="008263DF" w:rsidRDefault="008263DF" w:rsidP="008263DF">
      <w:pPr>
        <w:spacing w:line="360" w:lineRule="auto"/>
        <w:ind w:firstLine="709"/>
        <w:jc w:val="both"/>
        <w:rPr>
          <w:lang w:val="en-US"/>
        </w:rPr>
      </w:pPr>
      <w:r w:rsidRPr="008263DF">
        <w:rPr>
          <w:lang w:val="en-US"/>
        </w:rPr>
        <w:t>Technical language in craft and science exists for two purposes</w:t>
      </w:r>
      <w:r w:rsidRPr="008263DF">
        <w:rPr>
          <w:lang w:val="en-US"/>
        </w:rPr>
        <w:t xml:space="preserve"> (</w:t>
      </w:r>
      <w:r>
        <w:t>простое</w:t>
      </w:r>
      <w:r w:rsidRPr="008263DF">
        <w:rPr>
          <w:lang w:val="en-US"/>
        </w:rPr>
        <w:t>)</w:t>
      </w:r>
      <w:r w:rsidRPr="008263DF">
        <w:rPr>
          <w:lang w:val="en-US"/>
        </w:rPr>
        <w:t>. One is to allow specialists to talk with ease about things for which common parlance has no terms</w:t>
      </w:r>
      <w:r w:rsidRPr="008263DF">
        <w:rPr>
          <w:lang w:val="en-US"/>
        </w:rPr>
        <w:t xml:space="preserve"> (</w:t>
      </w:r>
      <w:r>
        <w:t>сложное</w:t>
      </w:r>
      <w:r w:rsidRPr="008263DF">
        <w:rPr>
          <w:lang w:val="en-US"/>
        </w:rPr>
        <w:t>)</w:t>
      </w:r>
      <w:r w:rsidRPr="008263DF">
        <w:rPr>
          <w:lang w:val="en-US"/>
        </w:rPr>
        <w:t>. The other is to make the uninitiated think that there is more to the subject than there really is</w:t>
      </w:r>
      <w:r w:rsidRPr="008263DF">
        <w:rPr>
          <w:lang w:val="en-US"/>
        </w:rPr>
        <w:t xml:space="preserve"> (</w:t>
      </w:r>
      <w:r>
        <w:t>сложное</w:t>
      </w:r>
      <w:r w:rsidRPr="008263DF">
        <w:rPr>
          <w:lang w:val="en-US"/>
        </w:rPr>
        <w:t>)</w:t>
      </w:r>
      <w:r w:rsidRPr="008263DF">
        <w:rPr>
          <w:lang w:val="en-US"/>
        </w:rPr>
        <w:t>. What professional body does not use this technique to impress upon the government and the public how essential their mysterious abilities are?</w:t>
      </w:r>
      <w:r w:rsidRPr="008263DF">
        <w:rPr>
          <w:lang w:val="en-US"/>
        </w:rPr>
        <w:t xml:space="preserve"> (</w:t>
      </w:r>
      <w:r>
        <w:t>сложное</w:t>
      </w:r>
      <w:r w:rsidRPr="008263DF">
        <w:rPr>
          <w:lang w:val="en-US"/>
        </w:rPr>
        <w:t>)</w:t>
      </w:r>
      <w:r w:rsidRPr="008263DF">
        <w:rPr>
          <w:lang w:val="en-US"/>
        </w:rPr>
        <w:t xml:space="preserve"> What hapless academics do not cram the latest buzzwords into their dead-duck research proposals in a (not always) vain attempt to breathe a semblance of life into grant applications? (</w:t>
      </w:r>
      <w:r>
        <w:t>простое</w:t>
      </w:r>
      <w:r w:rsidRPr="008263DF">
        <w:rPr>
          <w:lang w:val="en-US"/>
        </w:rPr>
        <w:t>)</w:t>
      </w:r>
      <w:r w:rsidRPr="008263DF">
        <w:rPr>
          <w:lang w:val="en-US"/>
        </w:rPr>
        <w:t xml:space="preserve"> </w:t>
      </w:r>
      <w:r w:rsidRPr="008263DF">
        <w:rPr>
          <w:lang w:val="en-US"/>
        </w:rPr>
        <w:t xml:space="preserve">What, after all, are scientists but professional men and women who are merely "trying to get on"? </w:t>
      </w:r>
      <w:r w:rsidRPr="008263DF">
        <w:rPr>
          <w:lang w:val="en-US"/>
        </w:rPr>
        <w:t>(</w:t>
      </w:r>
      <w:r>
        <w:t>сложное</w:t>
      </w:r>
      <w:r w:rsidRPr="008263DF">
        <w:rPr>
          <w:lang w:val="en-US"/>
        </w:rPr>
        <w:t xml:space="preserve">) </w:t>
      </w:r>
      <w:r w:rsidRPr="008263DF">
        <w:rPr>
          <w:lang w:val="en-US"/>
        </w:rPr>
        <w:t>The mystique of science serves some very important ends which it may not be in their interests to dispel</w:t>
      </w:r>
      <w:r w:rsidRPr="008263DF">
        <w:rPr>
          <w:lang w:val="en-US"/>
        </w:rPr>
        <w:t xml:space="preserve"> (</w:t>
      </w:r>
      <w:r>
        <w:t>сложное</w:t>
      </w:r>
      <w:r w:rsidRPr="008263DF">
        <w:rPr>
          <w:lang w:val="en-US"/>
        </w:rPr>
        <w:t>)</w:t>
      </w:r>
      <w:r w:rsidRPr="008263DF">
        <w:rPr>
          <w:lang w:val="en-US"/>
        </w:rPr>
        <w:t>.</w:t>
      </w:r>
    </w:p>
    <w:p w14:paraId="19418B0A" w14:textId="03DBE69F" w:rsidR="008263DF" w:rsidRPr="008263DF" w:rsidRDefault="008263DF" w:rsidP="008263DF">
      <w:pPr>
        <w:spacing w:line="360" w:lineRule="auto"/>
        <w:ind w:firstLine="709"/>
        <w:jc w:val="both"/>
        <w:rPr>
          <w:lang w:val="en-US"/>
        </w:rPr>
      </w:pPr>
      <w:r w:rsidRPr="008263DF">
        <w:rPr>
          <w:lang w:val="en-US"/>
        </w:rPr>
        <w:t>As convener of a conference, I once had a 150-word abstract sent to me. (</w:t>
      </w:r>
      <w:r>
        <w:t>простое</w:t>
      </w:r>
      <w:r w:rsidRPr="008263DF">
        <w:rPr>
          <w:lang w:val="en-US"/>
        </w:rPr>
        <w:t>)</w:t>
      </w:r>
      <w:r w:rsidRPr="008263DF">
        <w:rPr>
          <w:lang w:val="en-US"/>
        </w:rPr>
        <w:t xml:space="preserve"> </w:t>
      </w:r>
      <w:r w:rsidRPr="008263DF">
        <w:rPr>
          <w:lang w:val="en-US"/>
        </w:rPr>
        <w:t>Despite being myself a specialist in the subject, I was unable to understand anything of the paper being described. (</w:t>
      </w:r>
      <w:r>
        <w:t>простое</w:t>
      </w:r>
      <w:r w:rsidRPr="008263DF">
        <w:rPr>
          <w:lang w:val="en-US"/>
        </w:rPr>
        <w:t>)</w:t>
      </w:r>
      <w:r w:rsidRPr="008263DF">
        <w:rPr>
          <w:lang w:val="en-US"/>
        </w:rPr>
        <w:t xml:space="preserve"> </w:t>
      </w:r>
      <w:r w:rsidRPr="008263DF">
        <w:rPr>
          <w:lang w:val="en-US"/>
        </w:rPr>
        <w:t>Yet the sentences were correctly constructed and gave a semblance of logic. (</w:t>
      </w:r>
      <w:r>
        <w:t>простое</w:t>
      </w:r>
      <w:r w:rsidRPr="008263DF">
        <w:rPr>
          <w:lang w:val="en-US"/>
        </w:rPr>
        <w:t>)</w:t>
      </w:r>
      <w:r>
        <w:t xml:space="preserve"> </w:t>
      </w:r>
      <w:r w:rsidRPr="008263DF">
        <w:rPr>
          <w:lang w:val="en-US"/>
        </w:rPr>
        <w:t>The problem was vocab.</w:t>
      </w:r>
      <w:r w:rsidRPr="008263DF">
        <w:rPr>
          <w:lang w:val="en-US"/>
        </w:rPr>
        <w:t xml:space="preserve"> </w:t>
      </w:r>
      <w:r w:rsidRPr="008263DF">
        <w:rPr>
          <w:lang w:val="en-US"/>
        </w:rPr>
        <w:t>(</w:t>
      </w:r>
      <w:r>
        <w:t>простое</w:t>
      </w:r>
      <w:r w:rsidRPr="008263DF">
        <w:rPr>
          <w:lang w:val="en-US"/>
        </w:rPr>
        <w:t>)</w:t>
      </w:r>
    </w:p>
    <w:p w14:paraId="1EC83B00" w14:textId="294AF850" w:rsidR="008263DF" w:rsidRDefault="008263DF" w:rsidP="009F666F">
      <w:pPr>
        <w:spacing w:line="360" w:lineRule="auto"/>
        <w:ind w:firstLine="709"/>
        <w:jc w:val="both"/>
        <w:rPr>
          <w:lang w:val="en-US"/>
        </w:rPr>
      </w:pPr>
      <w:r w:rsidRPr="008263DF">
        <w:rPr>
          <w:lang w:val="en-US"/>
        </w:rPr>
        <w:t>I wrestled with it for a whole day. (</w:t>
      </w:r>
      <w:r>
        <w:t>простое</w:t>
      </w:r>
      <w:r w:rsidRPr="008263DF">
        <w:rPr>
          <w:lang w:val="en-US"/>
        </w:rPr>
        <w:t>)</w:t>
      </w:r>
      <w:r w:rsidRPr="008263DF">
        <w:rPr>
          <w:lang w:val="en-US"/>
        </w:rPr>
        <w:t xml:space="preserve"> </w:t>
      </w:r>
      <w:r w:rsidRPr="008263DF">
        <w:rPr>
          <w:lang w:val="en-US"/>
        </w:rPr>
        <w:t>Eventually, by combing references on related topics in American journals and by examining some outdated glossaries, I worked out the main thrust of the implications in this great work. (</w:t>
      </w:r>
      <w:r>
        <w:t>простое</w:t>
      </w:r>
      <w:r w:rsidRPr="008263DF">
        <w:rPr>
          <w:lang w:val="en-US"/>
        </w:rPr>
        <w:t>)</w:t>
      </w:r>
      <w:r w:rsidRPr="008263DF">
        <w:rPr>
          <w:lang w:val="en-US"/>
        </w:rPr>
        <w:t xml:space="preserve"> </w:t>
      </w:r>
      <w:r w:rsidRPr="008263DF">
        <w:rPr>
          <w:lang w:val="en-US"/>
        </w:rPr>
        <w:t>If I mentioned them by name, perhaps a non-paleontologist would not see the sense of it.</w:t>
      </w:r>
      <w:r w:rsidRPr="008263DF">
        <w:rPr>
          <w:lang w:val="en-US"/>
        </w:rPr>
        <w:t xml:space="preserve"> (</w:t>
      </w:r>
      <w:r>
        <w:t>сложное</w:t>
      </w:r>
      <w:r w:rsidRPr="008263DF">
        <w:rPr>
          <w:lang w:val="en-US"/>
        </w:rPr>
        <w:t>)</w:t>
      </w:r>
      <w:r w:rsidRPr="008263DF">
        <w:rPr>
          <w:lang w:val="en-US"/>
        </w:rPr>
        <w:t xml:space="preserve"> But the contention turned out to be no more complex (and not a lot more significant) than "some oranges have pips". (</w:t>
      </w:r>
      <w:r>
        <w:t>простое</w:t>
      </w:r>
      <w:r w:rsidRPr="008263DF">
        <w:rPr>
          <w:lang w:val="en-US"/>
        </w:rPr>
        <w:t>)</w:t>
      </w:r>
      <w:r w:rsidRPr="008263DF">
        <w:rPr>
          <w:lang w:val="en-US"/>
        </w:rPr>
        <w:t xml:space="preserve"> </w:t>
      </w:r>
      <w:r w:rsidRPr="008263DF">
        <w:rPr>
          <w:lang w:val="en-US"/>
        </w:rPr>
        <w:t>Not an unimportant observation, perhaps, but hardly a world-shattering piece of news. (</w:t>
      </w:r>
      <w:r>
        <w:t>простое</w:t>
      </w:r>
      <w:r w:rsidRPr="008263DF">
        <w:rPr>
          <w:lang w:val="en-US"/>
        </w:rPr>
        <w:t>)</w:t>
      </w:r>
      <w:r w:rsidRPr="008263DF">
        <w:rPr>
          <w:lang w:val="en-US"/>
        </w:rPr>
        <w:t xml:space="preserve"> </w:t>
      </w:r>
      <w:r w:rsidRPr="008263DF">
        <w:rPr>
          <w:lang w:val="en-US"/>
        </w:rPr>
        <w:t>Put like that, indeed, a little short on mystique. (</w:t>
      </w:r>
      <w:r>
        <w:t>простое</w:t>
      </w:r>
      <w:r w:rsidRPr="008263DF">
        <w:rPr>
          <w:lang w:val="en-US"/>
        </w:rPr>
        <w:t>)</w:t>
      </w:r>
      <w:r w:rsidRPr="008263DF">
        <w:rPr>
          <w:lang w:val="en-US"/>
        </w:rPr>
        <w:t xml:space="preserve"> </w:t>
      </w:r>
      <w:r w:rsidRPr="008263DF">
        <w:rPr>
          <w:lang w:val="en-US"/>
        </w:rPr>
        <w:t>But then, great thoughts, simply expressed, do have the beauty of simplicity.</w:t>
      </w:r>
      <w:r w:rsidRPr="008263DF">
        <w:rPr>
          <w:lang w:val="en-US"/>
        </w:rPr>
        <w:t xml:space="preserve"> </w:t>
      </w:r>
      <w:r w:rsidRPr="008263DF">
        <w:rPr>
          <w:lang w:val="en-US"/>
        </w:rPr>
        <w:t>(</w:t>
      </w:r>
      <w:r>
        <w:t>простое</w:t>
      </w:r>
      <w:r w:rsidRPr="008263DF">
        <w:rPr>
          <w:lang w:val="en-US"/>
        </w:rPr>
        <w:t>)</w:t>
      </w:r>
      <w:r w:rsidR="009F666F">
        <w:rPr>
          <w:lang w:val="en-US"/>
        </w:rPr>
        <w:br w:type="page"/>
      </w:r>
    </w:p>
    <w:p w14:paraId="4DBA0D87" w14:textId="64D2B9B6" w:rsidR="00C21993" w:rsidRPr="00C21993" w:rsidRDefault="00C21993" w:rsidP="00C21993">
      <w:pPr>
        <w:spacing w:line="360" w:lineRule="auto"/>
        <w:jc w:val="center"/>
        <w:rPr>
          <w:b/>
          <w:bCs/>
        </w:rPr>
      </w:pPr>
      <w:r w:rsidRPr="00C21993">
        <w:rPr>
          <w:b/>
          <w:bCs/>
        </w:rPr>
        <w:lastRenderedPageBreak/>
        <w:t>Язык</w:t>
      </w:r>
    </w:p>
    <w:p w14:paraId="75A5C57D" w14:textId="77777777" w:rsidR="00C21993" w:rsidRPr="00C21993" w:rsidRDefault="00C21993" w:rsidP="00C21993">
      <w:pPr>
        <w:spacing w:line="360" w:lineRule="auto"/>
        <w:ind w:firstLine="709"/>
        <w:jc w:val="both"/>
      </w:pPr>
    </w:p>
    <w:p w14:paraId="55D6F6B3" w14:textId="40902B45" w:rsidR="008263DF" w:rsidRDefault="00C21993" w:rsidP="00C21993">
      <w:pPr>
        <w:spacing w:line="360" w:lineRule="auto"/>
        <w:ind w:firstLine="709"/>
        <w:jc w:val="both"/>
      </w:pPr>
      <w:r w:rsidRPr="00C21993">
        <w:t xml:space="preserve">Технический язык в </w:t>
      </w:r>
      <w:r>
        <w:t>профессии</w:t>
      </w:r>
      <w:r w:rsidRPr="00C21993">
        <w:t xml:space="preserve"> и науке существует для двух целей. Од</w:t>
      </w:r>
      <w:r w:rsidR="0035299C">
        <w:t>на</w:t>
      </w:r>
      <w:r w:rsidRPr="00C21993">
        <w:t xml:space="preserve"> из них заключается в том, чтобы позволить специалистам непринужденно говорить о вещах, для которых в обыденном языке нет терминов. Друг</w:t>
      </w:r>
      <w:r w:rsidR="0035299C">
        <w:t>ая</w:t>
      </w:r>
      <w:r w:rsidRPr="00C21993">
        <w:t xml:space="preserve"> - заставить непосвященных думать, что в предмете </w:t>
      </w:r>
      <w:r>
        <w:t>существует</w:t>
      </w:r>
      <w:r w:rsidRPr="00C21993">
        <w:t xml:space="preserve"> нечто большее, чем есть на самом деле. Какая профессиональная организация не использует эту технику, чтобы внушить правительству и общественности, насколько важны их таинственные способности?</w:t>
      </w:r>
      <w:r>
        <w:t xml:space="preserve"> </w:t>
      </w:r>
      <w:r w:rsidRPr="00C21993">
        <w:t xml:space="preserve">Какие незадачливые ученые не втискивают последние модные словечки в свои безнадежные исследовательские предложения в (не всегда) тщетной попытке вдохнуть подобие жизни в заявки на гранты? </w:t>
      </w:r>
      <w:r>
        <w:t>К</w:t>
      </w:r>
      <w:r w:rsidRPr="00C21993">
        <w:t>то, в конце концов, так</w:t>
      </w:r>
      <w:r>
        <w:t>и</w:t>
      </w:r>
      <w:r w:rsidRPr="00C21993">
        <w:t xml:space="preserve">е ученые, как не профессиональные мужчины и женщины, которые просто </w:t>
      </w:r>
      <w:r>
        <w:t>«</w:t>
      </w:r>
      <w:r w:rsidRPr="00C21993">
        <w:t xml:space="preserve">пытаются </w:t>
      </w:r>
      <w:r>
        <w:t>достичь успеха»</w:t>
      </w:r>
      <w:r w:rsidRPr="00C21993">
        <w:t>? Мистика науки служит некоторым очень важным целям, которые, возможно, не в их интересах рассеивать.</w:t>
      </w:r>
    </w:p>
    <w:p w14:paraId="0984AE5F" w14:textId="2755DA34" w:rsidR="00C21993" w:rsidRDefault="00C21993" w:rsidP="00C21993">
      <w:pPr>
        <w:spacing w:line="360" w:lineRule="auto"/>
        <w:ind w:firstLine="709"/>
        <w:jc w:val="both"/>
      </w:pPr>
      <w:r>
        <w:t xml:space="preserve">Как организатору конференции, мне однажды прислали реферат из 150 слов. Несмотря на то, что я сам был специалистом в этой области, я ничего не смог понять из описываемой статьи. Тем не менее предложения были построены правильно и создавали видимость логики. Проблема заключалась в </w:t>
      </w:r>
      <w:r>
        <w:t>лексике</w:t>
      </w:r>
      <w:r>
        <w:t>.</w:t>
      </w:r>
    </w:p>
    <w:p w14:paraId="048D7886" w14:textId="2E121512" w:rsidR="009F666F" w:rsidRDefault="00C21993" w:rsidP="00C21993">
      <w:pPr>
        <w:spacing w:line="360" w:lineRule="auto"/>
        <w:ind w:firstLine="709"/>
        <w:jc w:val="both"/>
      </w:pPr>
      <w:r>
        <w:t xml:space="preserve">Я </w:t>
      </w:r>
      <w:r>
        <w:t>мучился над</w:t>
      </w:r>
      <w:r>
        <w:t xml:space="preserve"> этим </w:t>
      </w:r>
      <w:r>
        <w:t xml:space="preserve">рефератом </w:t>
      </w:r>
      <w:r>
        <w:t>целый день. В конце концов, проанализировав ссылки на смежные темы в американских журналах и изучив некоторые устаревшие глоссарии, я определил основную направленность выводов в этой замечательной работе</w:t>
      </w:r>
      <w:r>
        <w:t xml:space="preserve">. </w:t>
      </w:r>
      <w:r w:rsidRPr="00C21993">
        <w:t xml:space="preserve">Если бы я назвал </w:t>
      </w:r>
      <w:r>
        <w:t>эти термины</w:t>
      </w:r>
      <w:r w:rsidRPr="00C21993">
        <w:t xml:space="preserve">, возможно, человек, не являющийся палеонтологом, не увидел бы в этом смысла. Но утверждение оказалось не более сложным (и </w:t>
      </w:r>
      <w:proofErr w:type="gramStart"/>
      <w:r w:rsidRPr="00C21993">
        <w:t>не намного</w:t>
      </w:r>
      <w:proofErr w:type="gramEnd"/>
      <w:r w:rsidRPr="00C21993">
        <w:t xml:space="preserve"> более значительным), чем </w:t>
      </w:r>
      <w:r>
        <w:t>«</w:t>
      </w:r>
      <w:r w:rsidRPr="00C21993">
        <w:t>у некоторых апельсинов есть косточки</w:t>
      </w:r>
      <w:r>
        <w:t>»</w:t>
      </w:r>
      <w:r w:rsidRPr="00C21993">
        <w:t xml:space="preserve">. Возможно, это не маловажное наблюдение, но вряд ли это </w:t>
      </w:r>
      <w:r w:rsidR="009F666F">
        <w:t>открытие мирового масштаба</w:t>
      </w:r>
      <w:r w:rsidRPr="00C21993">
        <w:t xml:space="preserve">. Говоря таким образом, действительно, немного не хватает мистики. </w:t>
      </w:r>
      <w:proofErr w:type="gramStart"/>
      <w:r w:rsidRPr="00C21993">
        <w:t>Но с другой стороны</w:t>
      </w:r>
      <w:proofErr w:type="gramEnd"/>
      <w:r w:rsidRPr="00C21993">
        <w:t>, великие мысли, выраженные</w:t>
      </w:r>
      <w:r w:rsidR="009F666F">
        <w:t xml:space="preserve"> </w:t>
      </w:r>
      <w:r w:rsidR="009F666F" w:rsidRPr="00C21993">
        <w:t>п</w:t>
      </w:r>
      <w:r w:rsidR="009F666F">
        <w:t>онятн</w:t>
      </w:r>
      <w:r w:rsidR="009F666F" w:rsidRPr="00C21993">
        <w:t>о</w:t>
      </w:r>
      <w:r w:rsidRPr="00C21993">
        <w:t>, действительно обладают красотой простоты.</w:t>
      </w:r>
      <w:r w:rsidR="009F666F">
        <w:br w:type="page"/>
      </w:r>
    </w:p>
    <w:p w14:paraId="683AAFAF" w14:textId="77777777" w:rsidR="009F666F" w:rsidRPr="00AB0C5A" w:rsidRDefault="009F666F" w:rsidP="009F666F">
      <w:pPr>
        <w:jc w:val="center"/>
        <w:rPr>
          <w:b/>
        </w:rPr>
      </w:pPr>
      <w:r>
        <w:rPr>
          <w:b/>
        </w:rPr>
        <w:lastRenderedPageBreak/>
        <w:t xml:space="preserve">Проверяемое задание </w:t>
      </w:r>
      <w:r w:rsidRPr="00AB0C5A">
        <w:rPr>
          <w:b/>
        </w:rPr>
        <w:t xml:space="preserve">3 (Блок </w:t>
      </w:r>
      <w:r w:rsidRPr="00AB0C5A">
        <w:rPr>
          <w:b/>
          <w:lang w:val="en-US"/>
        </w:rPr>
        <w:t>Writing</w:t>
      </w:r>
      <w:r w:rsidRPr="00AB0C5A">
        <w:rPr>
          <w:b/>
        </w:rPr>
        <w:t xml:space="preserve"> 2)</w:t>
      </w:r>
    </w:p>
    <w:p w14:paraId="2E72BACC" w14:textId="77777777" w:rsidR="009F666F" w:rsidRPr="00C553C1" w:rsidRDefault="009F666F" w:rsidP="009F666F">
      <w:pPr>
        <w:tabs>
          <w:tab w:val="left" w:pos="426"/>
        </w:tabs>
        <w:jc w:val="center"/>
        <w:rPr>
          <w:b/>
          <w:bCs/>
          <w:lang w:val="en-US"/>
        </w:rPr>
      </w:pPr>
      <w:r w:rsidRPr="00AB0C5A">
        <w:rPr>
          <w:b/>
          <w:bCs/>
        </w:rPr>
        <w:t>Раздел 2. Особенности перевода специальных текстов. Основные модели перевода. Лексические</w:t>
      </w:r>
      <w:r w:rsidRPr="00C553C1">
        <w:rPr>
          <w:b/>
          <w:bCs/>
          <w:lang w:val="en-US"/>
        </w:rPr>
        <w:t xml:space="preserve"> </w:t>
      </w:r>
      <w:r w:rsidRPr="00AB0C5A">
        <w:rPr>
          <w:b/>
          <w:bCs/>
        </w:rPr>
        <w:t>основы</w:t>
      </w:r>
      <w:r w:rsidRPr="00C553C1">
        <w:rPr>
          <w:b/>
          <w:bCs/>
          <w:lang w:val="en-US"/>
        </w:rPr>
        <w:t xml:space="preserve"> </w:t>
      </w:r>
      <w:r w:rsidRPr="00AB0C5A">
        <w:rPr>
          <w:b/>
          <w:bCs/>
        </w:rPr>
        <w:t>перевода</w:t>
      </w:r>
    </w:p>
    <w:p w14:paraId="06BF316E" w14:textId="77777777" w:rsidR="00C21993" w:rsidRPr="00C553C1" w:rsidRDefault="00C21993" w:rsidP="00C21993">
      <w:pPr>
        <w:spacing w:line="360" w:lineRule="auto"/>
        <w:ind w:firstLine="709"/>
        <w:jc w:val="both"/>
        <w:rPr>
          <w:lang w:val="en-US"/>
        </w:rPr>
      </w:pPr>
    </w:p>
    <w:p w14:paraId="6AFD37E5" w14:textId="2C850905" w:rsidR="009D0AC9" w:rsidRDefault="00C553C1">
      <w:pPr>
        <w:rPr>
          <w:color w:val="212121"/>
          <w:shd w:val="clear" w:color="auto" w:fill="FFFFFF"/>
          <w:lang w:val="en-US"/>
        </w:rPr>
      </w:pPr>
      <w:proofErr w:type="spellStart"/>
      <w:r w:rsidRPr="00810D98">
        <w:rPr>
          <w:color w:val="212121"/>
          <w:shd w:val="clear" w:color="auto" w:fill="FFFFFF"/>
          <w:lang w:val="en-US"/>
        </w:rPr>
        <w:t>Galiani</w:t>
      </w:r>
      <w:proofErr w:type="spellEnd"/>
      <w:r w:rsidRPr="00810D98">
        <w:rPr>
          <w:color w:val="212121"/>
          <w:shd w:val="clear" w:color="auto" w:fill="FFFFFF"/>
          <w:lang w:val="en-US"/>
        </w:rPr>
        <w:t xml:space="preserve"> S. (2022). Pandemic economics. </w:t>
      </w:r>
      <w:r w:rsidRPr="00810D98">
        <w:rPr>
          <w:i/>
          <w:iCs/>
          <w:color w:val="212121"/>
          <w:shd w:val="clear" w:color="auto" w:fill="FFFFFF"/>
          <w:lang w:val="en-US"/>
        </w:rPr>
        <w:t>Journal of economic behavior &amp; organization</w:t>
      </w:r>
      <w:r w:rsidRPr="00810D98">
        <w:rPr>
          <w:color w:val="212121"/>
          <w:shd w:val="clear" w:color="auto" w:fill="FFFFFF"/>
          <w:lang w:val="en-US"/>
        </w:rPr>
        <w:t>, </w:t>
      </w:r>
      <w:r w:rsidRPr="00810D98">
        <w:rPr>
          <w:i/>
          <w:iCs/>
          <w:color w:val="212121"/>
          <w:shd w:val="clear" w:color="auto" w:fill="FFFFFF"/>
          <w:lang w:val="en-US"/>
        </w:rPr>
        <w:t>193</w:t>
      </w:r>
      <w:r w:rsidRPr="00810D98">
        <w:rPr>
          <w:color w:val="212121"/>
          <w:shd w:val="clear" w:color="auto" w:fill="FFFFFF"/>
          <w:lang w:val="en-US"/>
        </w:rPr>
        <w:t>, 269–275. </w:t>
      </w:r>
    </w:p>
    <w:p w14:paraId="06B7C496" w14:textId="77777777" w:rsidR="00810D98" w:rsidRPr="00810D98" w:rsidRDefault="00810D98">
      <w:pPr>
        <w:rPr>
          <w:color w:val="212121"/>
          <w:shd w:val="clear" w:color="auto" w:fill="FFFFFF"/>
          <w:lang w:val="en-US"/>
        </w:rPr>
      </w:pPr>
    </w:p>
    <w:p w14:paraId="4382D4D4" w14:textId="7059FDD7" w:rsidR="00C553C1" w:rsidRPr="00810D98" w:rsidRDefault="00C553C1" w:rsidP="00810D98">
      <w:pPr>
        <w:jc w:val="center"/>
        <w:rPr>
          <w:b/>
          <w:bCs/>
          <w:color w:val="212121"/>
          <w:shd w:val="clear" w:color="auto" w:fill="FFFFFF"/>
          <w:lang w:val="en-US"/>
        </w:rPr>
      </w:pPr>
      <w:r w:rsidRPr="00810D98">
        <w:rPr>
          <w:b/>
          <w:bCs/>
          <w:color w:val="212121"/>
          <w:shd w:val="clear" w:color="auto" w:fill="FFFFFF"/>
          <w:lang w:val="en-US"/>
        </w:rPr>
        <w:t>Pandemic economics</w:t>
      </w:r>
    </w:p>
    <w:p w14:paraId="476C0343" w14:textId="6BCC1EB9" w:rsidR="00C553C1" w:rsidRPr="00810D98" w:rsidRDefault="00C553C1" w:rsidP="00810D98">
      <w:pPr>
        <w:jc w:val="center"/>
        <w:rPr>
          <w:b/>
          <w:bCs/>
          <w:color w:val="212121"/>
          <w:shd w:val="clear" w:color="auto" w:fill="FFFFFF"/>
          <w:lang w:val="en-US"/>
        </w:rPr>
      </w:pPr>
      <w:r w:rsidRPr="00810D98">
        <w:rPr>
          <w:b/>
          <w:bCs/>
          <w:color w:val="212121"/>
          <w:shd w:val="clear" w:color="auto" w:fill="FFFFFF"/>
          <w:lang w:val="en-US"/>
        </w:rPr>
        <w:t>Word list</w:t>
      </w:r>
    </w:p>
    <w:tbl>
      <w:tblPr>
        <w:tblStyle w:val="a4"/>
        <w:tblW w:w="0" w:type="auto"/>
        <w:tblLook w:val="04A0" w:firstRow="1" w:lastRow="0" w:firstColumn="1" w:lastColumn="0" w:noHBand="0" w:noVBand="1"/>
      </w:tblPr>
      <w:tblGrid>
        <w:gridCol w:w="4813"/>
        <w:gridCol w:w="4814"/>
      </w:tblGrid>
      <w:tr w:rsidR="00C553C1" w:rsidRPr="00810D98" w14:paraId="118EDA6D" w14:textId="77777777" w:rsidTr="00C553C1">
        <w:tc>
          <w:tcPr>
            <w:tcW w:w="4813" w:type="dxa"/>
          </w:tcPr>
          <w:p w14:paraId="7A6D700A" w14:textId="12BBAED3" w:rsidR="00C553C1" w:rsidRPr="00810D98" w:rsidRDefault="00C553C1" w:rsidP="00000622">
            <w:pPr>
              <w:pStyle w:val="aff0"/>
              <w:numPr>
                <w:ilvl w:val="0"/>
                <w:numId w:val="40"/>
              </w:numPr>
              <w:rPr>
                <w:lang w:val="en-US"/>
              </w:rPr>
            </w:pPr>
            <w:r w:rsidRPr="00810D98">
              <w:rPr>
                <w:lang w:val="en-US"/>
              </w:rPr>
              <w:t xml:space="preserve">To </w:t>
            </w:r>
            <w:r w:rsidRPr="00810D98">
              <w:rPr>
                <w:lang w:val="en-US"/>
              </w:rPr>
              <w:t>sequence</w:t>
            </w:r>
          </w:p>
        </w:tc>
        <w:tc>
          <w:tcPr>
            <w:tcW w:w="4814" w:type="dxa"/>
          </w:tcPr>
          <w:p w14:paraId="53702D83" w14:textId="05A15D29" w:rsidR="00C553C1" w:rsidRPr="00810D98" w:rsidRDefault="00C553C1">
            <w:pPr>
              <w:rPr>
                <w:lang w:val="en-US"/>
              </w:rPr>
            </w:pPr>
            <w:proofErr w:type="spellStart"/>
            <w:r w:rsidRPr="00810D98">
              <w:rPr>
                <w:lang w:val="en-US"/>
              </w:rPr>
              <w:t>устанавливать</w:t>
            </w:r>
            <w:proofErr w:type="spellEnd"/>
            <w:r w:rsidRPr="00810D98">
              <w:rPr>
                <w:lang w:val="en-US"/>
              </w:rPr>
              <w:t xml:space="preserve"> </w:t>
            </w:r>
            <w:proofErr w:type="spellStart"/>
            <w:r w:rsidRPr="00810D98">
              <w:rPr>
                <w:lang w:val="en-US"/>
              </w:rPr>
              <w:t>порядок</w:t>
            </w:r>
            <w:proofErr w:type="spellEnd"/>
          </w:p>
        </w:tc>
      </w:tr>
      <w:tr w:rsidR="00C553C1" w:rsidRPr="00810D98" w14:paraId="0A7061F9" w14:textId="77777777" w:rsidTr="00C553C1">
        <w:tc>
          <w:tcPr>
            <w:tcW w:w="4813" w:type="dxa"/>
          </w:tcPr>
          <w:p w14:paraId="305E474A" w14:textId="4C7160DC" w:rsidR="00C553C1" w:rsidRPr="00810D98" w:rsidRDefault="00C553C1" w:rsidP="00000622">
            <w:pPr>
              <w:pStyle w:val="aff0"/>
              <w:numPr>
                <w:ilvl w:val="0"/>
                <w:numId w:val="40"/>
              </w:numPr>
              <w:rPr>
                <w:lang w:val="en-US"/>
              </w:rPr>
            </w:pPr>
            <w:r w:rsidRPr="00810D98">
              <w:rPr>
                <w:lang w:val="en-US"/>
              </w:rPr>
              <w:t xml:space="preserve">To </w:t>
            </w:r>
            <w:r w:rsidRPr="00810D98">
              <w:rPr>
                <w:lang w:val="en-US"/>
              </w:rPr>
              <w:t>administer</w:t>
            </w:r>
          </w:p>
        </w:tc>
        <w:tc>
          <w:tcPr>
            <w:tcW w:w="4814" w:type="dxa"/>
          </w:tcPr>
          <w:p w14:paraId="2BE1A47F" w14:textId="65493FCD" w:rsidR="00C553C1" w:rsidRPr="00810D98" w:rsidRDefault="00C553C1">
            <w:pPr>
              <w:rPr>
                <w:lang w:val="en-US"/>
              </w:rPr>
            </w:pPr>
            <w:proofErr w:type="spellStart"/>
            <w:r w:rsidRPr="00810D98">
              <w:rPr>
                <w:lang w:val="en-US"/>
              </w:rPr>
              <w:t>осуществлять</w:t>
            </w:r>
            <w:proofErr w:type="spellEnd"/>
          </w:p>
        </w:tc>
      </w:tr>
      <w:tr w:rsidR="00C553C1" w:rsidRPr="00810D98" w14:paraId="6B013358" w14:textId="77777777" w:rsidTr="00C553C1">
        <w:tc>
          <w:tcPr>
            <w:tcW w:w="4813" w:type="dxa"/>
          </w:tcPr>
          <w:p w14:paraId="146B4C06" w14:textId="45AEDCB6" w:rsidR="00C553C1" w:rsidRPr="00810D98" w:rsidRDefault="00C553C1" w:rsidP="00000622">
            <w:pPr>
              <w:pStyle w:val="aff0"/>
              <w:numPr>
                <w:ilvl w:val="0"/>
                <w:numId w:val="40"/>
              </w:numPr>
              <w:rPr>
                <w:lang w:val="en-US"/>
              </w:rPr>
            </w:pPr>
            <w:r w:rsidRPr="00810D98">
              <w:rPr>
                <w:lang w:val="en-US"/>
              </w:rPr>
              <w:t>social cost</w:t>
            </w:r>
          </w:p>
        </w:tc>
        <w:tc>
          <w:tcPr>
            <w:tcW w:w="4814" w:type="dxa"/>
          </w:tcPr>
          <w:p w14:paraId="73504F5A" w14:textId="4126D843" w:rsidR="00C553C1" w:rsidRPr="00810D98" w:rsidRDefault="00C553C1">
            <w:pPr>
              <w:rPr>
                <w:lang w:val="en-US"/>
              </w:rPr>
            </w:pPr>
            <w:proofErr w:type="spellStart"/>
            <w:r w:rsidRPr="00810D98">
              <w:rPr>
                <w:lang w:val="en-US"/>
              </w:rPr>
              <w:t>социальные</w:t>
            </w:r>
            <w:proofErr w:type="spellEnd"/>
            <w:r w:rsidRPr="00810D98">
              <w:rPr>
                <w:lang w:val="en-US"/>
              </w:rPr>
              <w:t xml:space="preserve"> </w:t>
            </w:r>
            <w:proofErr w:type="spellStart"/>
            <w:r w:rsidRPr="00810D98">
              <w:rPr>
                <w:lang w:val="en-US"/>
              </w:rPr>
              <w:t>издержки</w:t>
            </w:r>
            <w:proofErr w:type="spellEnd"/>
          </w:p>
        </w:tc>
      </w:tr>
      <w:tr w:rsidR="00C553C1" w:rsidRPr="00810D98" w14:paraId="23308E2F" w14:textId="77777777" w:rsidTr="00C553C1">
        <w:tc>
          <w:tcPr>
            <w:tcW w:w="4813" w:type="dxa"/>
          </w:tcPr>
          <w:p w14:paraId="281B965B" w14:textId="3F8773C5" w:rsidR="00C553C1" w:rsidRPr="00810D98" w:rsidRDefault="00C553C1" w:rsidP="00000622">
            <w:pPr>
              <w:pStyle w:val="aff0"/>
              <w:numPr>
                <w:ilvl w:val="0"/>
                <w:numId w:val="40"/>
              </w:numPr>
              <w:rPr>
                <w:b/>
                <w:bCs/>
                <w:lang w:val="en-US"/>
              </w:rPr>
            </w:pPr>
            <w:r w:rsidRPr="00810D98">
              <w:rPr>
                <w:lang w:val="en-US"/>
              </w:rPr>
              <w:t xml:space="preserve">To </w:t>
            </w:r>
            <w:r w:rsidRPr="00810D98">
              <w:rPr>
                <w:lang w:val="en-US"/>
              </w:rPr>
              <w:t>stimulate</w:t>
            </w:r>
          </w:p>
        </w:tc>
        <w:tc>
          <w:tcPr>
            <w:tcW w:w="4814" w:type="dxa"/>
          </w:tcPr>
          <w:p w14:paraId="4563DD60" w14:textId="4A8AD623" w:rsidR="00C553C1" w:rsidRPr="00810D98" w:rsidRDefault="00C553C1">
            <w:pPr>
              <w:rPr>
                <w:lang w:val="en-US"/>
              </w:rPr>
            </w:pPr>
            <w:proofErr w:type="spellStart"/>
            <w:r w:rsidRPr="00810D98">
              <w:rPr>
                <w:lang w:val="en-US"/>
              </w:rPr>
              <w:t>способствовать</w:t>
            </w:r>
            <w:proofErr w:type="spellEnd"/>
          </w:p>
        </w:tc>
      </w:tr>
      <w:tr w:rsidR="00C553C1" w:rsidRPr="00810D98" w14:paraId="2D1B3717" w14:textId="77777777" w:rsidTr="00C553C1">
        <w:tc>
          <w:tcPr>
            <w:tcW w:w="4813" w:type="dxa"/>
          </w:tcPr>
          <w:p w14:paraId="18CB608B" w14:textId="566F834E" w:rsidR="00C553C1" w:rsidRPr="00810D98" w:rsidRDefault="00C553C1" w:rsidP="00000622">
            <w:pPr>
              <w:pStyle w:val="aff0"/>
              <w:numPr>
                <w:ilvl w:val="0"/>
                <w:numId w:val="40"/>
              </w:numPr>
              <w:rPr>
                <w:lang w:val="en-US"/>
              </w:rPr>
            </w:pPr>
            <w:r w:rsidRPr="00810D98">
              <w:rPr>
                <w:lang w:val="en-US"/>
              </w:rPr>
              <w:t>incentive</w:t>
            </w:r>
          </w:p>
        </w:tc>
        <w:tc>
          <w:tcPr>
            <w:tcW w:w="4814" w:type="dxa"/>
          </w:tcPr>
          <w:p w14:paraId="4D436234" w14:textId="334E79C5" w:rsidR="00C553C1" w:rsidRPr="00810D98" w:rsidRDefault="00C553C1">
            <w:pPr>
              <w:rPr>
                <w:lang w:val="en-US"/>
              </w:rPr>
            </w:pPr>
            <w:proofErr w:type="spellStart"/>
            <w:r w:rsidRPr="00810D98">
              <w:rPr>
                <w:lang w:val="en-US"/>
              </w:rPr>
              <w:t>стимул</w:t>
            </w:r>
            <w:proofErr w:type="spellEnd"/>
          </w:p>
        </w:tc>
      </w:tr>
      <w:tr w:rsidR="00C553C1" w:rsidRPr="00810D98" w14:paraId="28709892" w14:textId="77777777" w:rsidTr="00C553C1">
        <w:tc>
          <w:tcPr>
            <w:tcW w:w="4813" w:type="dxa"/>
          </w:tcPr>
          <w:p w14:paraId="081D2ACD" w14:textId="50731DEE" w:rsidR="00C553C1" w:rsidRPr="00810D98" w:rsidRDefault="00AF2DC1" w:rsidP="00000622">
            <w:pPr>
              <w:pStyle w:val="aff0"/>
              <w:numPr>
                <w:ilvl w:val="0"/>
                <w:numId w:val="40"/>
              </w:numPr>
              <w:rPr>
                <w:lang w:val="en-US"/>
              </w:rPr>
            </w:pPr>
            <w:r w:rsidRPr="00810D98">
              <w:rPr>
                <w:lang w:val="en-US"/>
              </w:rPr>
              <w:t>economic integration</w:t>
            </w:r>
          </w:p>
        </w:tc>
        <w:tc>
          <w:tcPr>
            <w:tcW w:w="4814" w:type="dxa"/>
          </w:tcPr>
          <w:p w14:paraId="61FFABD9" w14:textId="44AB3F02" w:rsidR="00C553C1" w:rsidRPr="00810D98" w:rsidRDefault="00AF2DC1">
            <w:pPr>
              <w:rPr>
                <w:lang w:val="en-US"/>
              </w:rPr>
            </w:pPr>
            <w:proofErr w:type="spellStart"/>
            <w:r w:rsidRPr="00810D98">
              <w:rPr>
                <w:lang w:val="en-US"/>
              </w:rPr>
              <w:t>экономическая</w:t>
            </w:r>
            <w:proofErr w:type="spellEnd"/>
            <w:r w:rsidRPr="00810D98">
              <w:rPr>
                <w:lang w:val="en-US"/>
              </w:rPr>
              <w:t xml:space="preserve"> </w:t>
            </w:r>
            <w:proofErr w:type="spellStart"/>
            <w:r w:rsidRPr="00810D98">
              <w:rPr>
                <w:lang w:val="en-US"/>
              </w:rPr>
              <w:t>интеграция</w:t>
            </w:r>
            <w:proofErr w:type="spellEnd"/>
          </w:p>
        </w:tc>
      </w:tr>
      <w:tr w:rsidR="00C553C1" w:rsidRPr="00810D98" w14:paraId="475688C1" w14:textId="77777777" w:rsidTr="00C553C1">
        <w:tc>
          <w:tcPr>
            <w:tcW w:w="4813" w:type="dxa"/>
          </w:tcPr>
          <w:p w14:paraId="0299F2BB" w14:textId="07CB9C00" w:rsidR="00C553C1" w:rsidRPr="00810D98" w:rsidRDefault="00AF2DC1" w:rsidP="00000622">
            <w:pPr>
              <w:pStyle w:val="aff0"/>
              <w:numPr>
                <w:ilvl w:val="0"/>
                <w:numId w:val="40"/>
              </w:numPr>
              <w:rPr>
                <w:lang w:val="en-US"/>
              </w:rPr>
            </w:pPr>
            <w:r w:rsidRPr="00810D98">
              <w:rPr>
                <w:lang w:val="en-US"/>
              </w:rPr>
              <w:t>industrial organization</w:t>
            </w:r>
          </w:p>
        </w:tc>
        <w:tc>
          <w:tcPr>
            <w:tcW w:w="4814" w:type="dxa"/>
          </w:tcPr>
          <w:p w14:paraId="6701B3AB" w14:textId="0C3496D6" w:rsidR="00C553C1" w:rsidRPr="00810D98" w:rsidRDefault="00AF2DC1">
            <w:pPr>
              <w:rPr>
                <w:lang w:val="en-US"/>
              </w:rPr>
            </w:pPr>
            <w:proofErr w:type="spellStart"/>
            <w:r w:rsidRPr="00810D98">
              <w:rPr>
                <w:lang w:val="en-US"/>
              </w:rPr>
              <w:t>промышленная</w:t>
            </w:r>
            <w:proofErr w:type="spellEnd"/>
            <w:r w:rsidRPr="00810D98">
              <w:rPr>
                <w:lang w:val="en-US"/>
              </w:rPr>
              <w:t xml:space="preserve"> </w:t>
            </w:r>
            <w:proofErr w:type="spellStart"/>
            <w:r w:rsidRPr="00810D98">
              <w:rPr>
                <w:lang w:val="en-US"/>
              </w:rPr>
              <w:t>организация</w:t>
            </w:r>
            <w:proofErr w:type="spellEnd"/>
          </w:p>
        </w:tc>
      </w:tr>
      <w:tr w:rsidR="00C553C1" w:rsidRPr="00810D98" w14:paraId="37D181ED" w14:textId="77777777" w:rsidTr="00C553C1">
        <w:tc>
          <w:tcPr>
            <w:tcW w:w="4813" w:type="dxa"/>
          </w:tcPr>
          <w:p w14:paraId="5DC93897" w14:textId="36A3EA2C" w:rsidR="00C553C1" w:rsidRPr="00810D98" w:rsidRDefault="00AF2DC1" w:rsidP="00000622">
            <w:pPr>
              <w:pStyle w:val="aff0"/>
              <w:numPr>
                <w:ilvl w:val="0"/>
                <w:numId w:val="40"/>
              </w:numPr>
              <w:rPr>
                <w:lang w:val="en-US"/>
              </w:rPr>
            </w:pPr>
            <w:r w:rsidRPr="00810D98">
              <w:rPr>
                <w:lang w:val="en-US"/>
              </w:rPr>
              <w:t>economic system</w:t>
            </w:r>
          </w:p>
        </w:tc>
        <w:tc>
          <w:tcPr>
            <w:tcW w:w="4814" w:type="dxa"/>
          </w:tcPr>
          <w:p w14:paraId="0B8CE8F4" w14:textId="3386CDD4" w:rsidR="00C553C1" w:rsidRPr="00810D98" w:rsidRDefault="00AF2DC1">
            <w:pPr>
              <w:rPr>
                <w:lang w:val="en-US"/>
              </w:rPr>
            </w:pPr>
            <w:proofErr w:type="spellStart"/>
            <w:r w:rsidRPr="00810D98">
              <w:rPr>
                <w:lang w:val="en-US"/>
              </w:rPr>
              <w:t>экономическая</w:t>
            </w:r>
            <w:proofErr w:type="spellEnd"/>
            <w:r w:rsidRPr="00810D98">
              <w:rPr>
                <w:lang w:val="en-US"/>
              </w:rPr>
              <w:t xml:space="preserve"> </w:t>
            </w:r>
            <w:proofErr w:type="spellStart"/>
            <w:r w:rsidRPr="00810D98">
              <w:rPr>
                <w:lang w:val="en-US"/>
              </w:rPr>
              <w:t>система</w:t>
            </w:r>
            <w:proofErr w:type="spellEnd"/>
          </w:p>
        </w:tc>
      </w:tr>
      <w:tr w:rsidR="00AF2DC1" w:rsidRPr="00810D98" w14:paraId="74A25EE9" w14:textId="77777777" w:rsidTr="00C553C1">
        <w:tc>
          <w:tcPr>
            <w:tcW w:w="4813" w:type="dxa"/>
          </w:tcPr>
          <w:p w14:paraId="6C7C4B1F" w14:textId="73A4C02C" w:rsidR="00AF2DC1" w:rsidRPr="00810D98" w:rsidRDefault="00AF2DC1" w:rsidP="00000622">
            <w:pPr>
              <w:pStyle w:val="aff0"/>
              <w:numPr>
                <w:ilvl w:val="0"/>
                <w:numId w:val="40"/>
              </w:numPr>
              <w:rPr>
                <w:lang w:val="en-US"/>
              </w:rPr>
            </w:pPr>
            <w:r w:rsidRPr="00810D98">
              <w:rPr>
                <w:lang w:val="en-US"/>
              </w:rPr>
              <w:t>macroeconomic</w:t>
            </w:r>
          </w:p>
        </w:tc>
        <w:tc>
          <w:tcPr>
            <w:tcW w:w="4814" w:type="dxa"/>
          </w:tcPr>
          <w:p w14:paraId="775AE223" w14:textId="6153782F" w:rsidR="00AF2DC1" w:rsidRPr="00810D98" w:rsidRDefault="00AF2DC1" w:rsidP="00AF2DC1">
            <w:pPr>
              <w:tabs>
                <w:tab w:val="left" w:pos="1724"/>
              </w:tabs>
              <w:rPr>
                <w:lang w:val="en-US"/>
              </w:rPr>
            </w:pPr>
            <w:proofErr w:type="spellStart"/>
            <w:r w:rsidRPr="00810D98">
              <w:rPr>
                <w:lang w:val="en-US"/>
              </w:rPr>
              <w:t>макроэкономический</w:t>
            </w:r>
            <w:proofErr w:type="spellEnd"/>
          </w:p>
        </w:tc>
      </w:tr>
      <w:tr w:rsidR="00AF2DC1" w:rsidRPr="00810D98" w14:paraId="39423127" w14:textId="77777777" w:rsidTr="00C553C1">
        <w:tc>
          <w:tcPr>
            <w:tcW w:w="4813" w:type="dxa"/>
          </w:tcPr>
          <w:p w14:paraId="10C14904" w14:textId="2D392ABB" w:rsidR="00AF2DC1" w:rsidRPr="00810D98" w:rsidRDefault="00AF2DC1" w:rsidP="00000622">
            <w:pPr>
              <w:pStyle w:val="aff0"/>
              <w:numPr>
                <w:ilvl w:val="0"/>
                <w:numId w:val="40"/>
              </w:numPr>
              <w:rPr>
                <w:lang w:val="en-US"/>
              </w:rPr>
            </w:pPr>
            <w:r w:rsidRPr="00810D98">
              <w:rPr>
                <w:lang w:val="en-US"/>
              </w:rPr>
              <w:t>recession</w:t>
            </w:r>
          </w:p>
        </w:tc>
        <w:tc>
          <w:tcPr>
            <w:tcW w:w="4814" w:type="dxa"/>
          </w:tcPr>
          <w:p w14:paraId="621ACD48" w14:textId="019EACCC" w:rsidR="00AF2DC1" w:rsidRPr="00810D98" w:rsidRDefault="00AF2DC1">
            <w:pPr>
              <w:rPr>
                <w:lang w:val="en-US"/>
              </w:rPr>
            </w:pPr>
            <w:proofErr w:type="spellStart"/>
            <w:r w:rsidRPr="00810D98">
              <w:rPr>
                <w:lang w:val="en-US"/>
              </w:rPr>
              <w:t>экономический</w:t>
            </w:r>
            <w:proofErr w:type="spellEnd"/>
            <w:r w:rsidRPr="00810D98">
              <w:rPr>
                <w:lang w:val="en-US"/>
              </w:rPr>
              <w:t xml:space="preserve"> </w:t>
            </w:r>
            <w:proofErr w:type="spellStart"/>
            <w:r w:rsidRPr="00810D98">
              <w:rPr>
                <w:lang w:val="en-US"/>
              </w:rPr>
              <w:t>спад</w:t>
            </w:r>
            <w:proofErr w:type="spellEnd"/>
          </w:p>
        </w:tc>
      </w:tr>
      <w:tr w:rsidR="00AF2DC1" w:rsidRPr="00810D98" w14:paraId="61B05083" w14:textId="77777777" w:rsidTr="00C553C1">
        <w:tc>
          <w:tcPr>
            <w:tcW w:w="4813" w:type="dxa"/>
          </w:tcPr>
          <w:p w14:paraId="6EF24E94" w14:textId="0995B368" w:rsidR="00AF2DC1" w:rsidRPr="00810D98" w:rsidRDefault="00AF2DC1" w:rsidP="00000622">
            <w:pPr>
              <w:pStyle w:val="aff0"/>
              <w:numPr>
                <w:ilvl w:val="0"/>
                <w:numId w:val="40"/>
              </w:numPr>
              <w:rPr>
                <w:lang w:val="en-US"/>
              </w:rPr>
            </w:pPr>
            <w:r w:rsidRPr="00810D98">
              <w:rPr>
                <w:lang w:val="en-US"/>
              </w:rPr>
              <w:t>international coordination</w:t>
            </w:r>
          </w:p>
        </w:tc>
        <w:tc>
          <w:tcPr>
            <w:tcW w:w="4814" w:type="dxa"/>
          </w:tcPr>
          <w:p w14:paraId="60BD8551" w14:textId="72CF52D5" w:rsidR="00AF2DC1" w:rsidRPr="00810D98" w:rsidRDefault="00AF2DC1">
            <w:pPr>
              <w:rPr>
                <w:lang w:val="en-US"/>
              </w:rPr>
            </w:pPr>
            <w:proofErr w:type="spellStart"/>
            <w:r w:rsidRPr="00810D98">
              <w:rPr>
                <w:lang w:val="en-US"/>
              </w:rPr>
              <w:t>международное</w:t>
            </w:r>
            <w:proofErr w:type="spellEnd"/>
            <w:r w:rsidRPr="00810D98">
              <w:rPr>
                <w:lang w:val="en-US"/>
              </w:rPr>
              <w:t xml:space="preserve"> </w:t>
            </w:r>
            <w:proofErr w:type="spellStart"/>
            <w:r w:rsidRPr="00810D98">
              <w:rPr>
                <w:lang w:val="en-US"/>
              </w:rPr>
              <w:t>сотрудничество</w:t>
            </w:r>
            <w:proofErr w:type="spellEnd"/>
          </w:p>
        </w:tc>
      </w:tr>
      <w:tr w:rsidR="00AF2DC1" w:rsidRPr="00810D98" w14:paraId="7087E43E" w14:textId="77777777" w:rsidTr="00C553C1">
        <w:tc>
          <w:tcPr>
            <w:tcW w:w="4813" w:type="dxa"/>
          </w:tcPr>
          <w:p w14:paraId="42AF625F" w14:textId="28100B63" w:rsidR="00AF2DC1" w:rsidRPr="00810D98" w:rsidRDefault="00AF2DC1" w:rsidP="00000622">
            <w:pPr>
              <w:pStyle w:val="aff0"/>
              <w:numPr>
                <w:ilvl w:val="0"/>
                <w:numId w:val="40"/>
              </w:numPr>
              <w:rPr>
                <w:lang w:val="en-US"/>
              </w:rPr>
            </w:pPr>
            <w:r w:rsidRPr="00810D98">
              <w:rPr>
                <w:lang w:val="en-US"/>
              </w:rPr>
              <w:t>to foster</w:t>
            </w:r>
          </w:p>
        </w:tc>
        <w:tc>
          <w:tcPr>
            <w:tcW w:w="4814" w:type="dxa"/>
          </w:tcPr>
          <w:p w14:paraId="5D5DBF7C" w14:textId="74C307DC" w:rsidR="00AF2DC1" w:rsidRPr="00810D98" w:rsidRDefault="00AF2DC1">
            <w:pPr>
              <w:rPr>
                <w:lang w:val="en-US"/>
              </w:rPr>
            </w:pPr>
            <w:proofErr w:type="spellStart"/>
            <w:r w:rsidRPr="00810D98">
              <w:rPr>
                <w:lang w:val="en-US"/>
              </w:rPr>
              <w:t>способствовать</w:t>
            </w:r>
            <w:proofErr w:type="spellEnd"/>
          </w:p>
        </w:tc>
      </w:tr>
      <w:tr w:rsidR="00AF2DC1" w:rsidRPr="00810D98" w14:paraId="06B2F8AA" w14:textId="77777777" w:rsidTr="00C553C1">
        <w:tc>
          <w:tcPr>
            <w:tcW w:w="4813" w:type="dxa"/>
          </w:tcPr>
          <w:p w14:paraId="2620C347" w14:textId="2D718648" w:rsidR="00AF2DC1" w:rsidRPr="00810D98" w:rsidRDefault="00AF2DC1" w:rsidP="00000622">
            <w:pPr>
              <w:pStyle w:val="aff0"/>
              <w:numPr>
                <w:ilvl w:val="0"/>
                <w:numId w:val="40"/>
              </w:numPr>
              <w:rPr>
                <w:lang w:val="en-US"/>
              </w:rPr>
            </w:pPr>
            <w:r w:rsidRPr="00810D98">
              <w:rPr>
                <w:lang w:val="en-US"/>
              </w:rPr>
              <w:t>global economy</w:t>
            </w:r>
          </w:p>
        </w:tc>
        <w:tc>
          <w:tcPr>
            <w:tcW w:w="4814" w:type="dxa"/>
          </w:tcPr>
          <w:p w14:paraId="51F031CA" w14:textId="28A6BDF6" w:rsidR="00AF2DC1" w:rsidRPr="00810D98" w:rsidRDefault="00AF2DC1">
            <w:pPr>
              <w:rPr>
                <w:lang w:val="en-US"/>
              </w:rPr>
            </w:pPr>
            <w:proofErr w:type="spellStart"/>
            <w:r w:rsidRPr="00810D98">
              <w:rPr>
                <w:lang w:val="en-US"/>
              </w:rPr>
              <w:t>глобальная</w:t>
            </w:r>
            <w:proofErr w:type="spellEnd"/>
            <w:r w:rsidRPr="00810D98">
              <w:rPr>
                <w:lang w:val="en-US"/>
              </w:rPr>
              <w:t xml:space="preserve"> </w:t>
            </w:r>
            <w:proofErr w:type="spellStart"/>
            <w:r w:rsidRPr="00810D98">
              <w:rPr>
                <w:lang w:val="en-US"/>
              </w:rPr>
              <w:t>экономика</w:t>
            </w:r>
            <w:proofErr w:type="spellEnd"/>
          </w:p>
        </w:tc>
      </w:tr>
      <w:tr w:rsidR="00AF2DC1" w:rsidRPr="00810D98" w14:paraId="256069A4" w14:textId="77777777" w:rsidTr="00C553C1">
        <w:tc>
          <w:tcPr>
            <w:tcW w:w="4813" w:type="dxa"/>
          </w:tcPr>
          <w:p w14:paraId="1E96B2D3" w14:textId="0457A36C" w:rsidR="00AF2DC1" w:rsidRPr="00810D98" w:rsidRDefault="00AF2DC1" w:rsidP="00000622">
            <w:pPr>
              <w:pStyle w:val="aff0"/>
              <w:numPr>
                <w:ilvl w:val="0"/>
                <w:numId w:val="40"/>
              </w:numPr>
              <w:rPr>
                <w:lang w:val="en-US"/>
              </w:rPr>
            </w:pPr>
            <w:r w:rsidRPr="00810D98">
              <w:rPr>
                <w:lang w:val="en-US"/>
              </w:rPr>
              <w:t>integrated society</w:t>
            </w:r>
          </w:p>
        </w:tc>
        <w:tc>
          <w:tcPr>
            <w:tcW w:w="4814" w:type="dxa"/>
          </w:tcPr>
          <w:p w14:paraId="16571229" w14:textId="0A95FC80" w:rsidR="00AF2DC1" w:rsidRPr="00810D98" w:rsidRDefault="00AF2DC1">
            <w:pPr>
              <w:rPr>
                <w:lang w:val="en-US"/>
              </w:rPr>
            </w:pPr>
            <w:proofErr w:type="spellStart"/>
            <w:r w:rsidRPr="00810D98">
              <w:rPr>
                <w:lang w:val="en-US"/>
              </w:rPr>
              <w:t>интегрированное</w:t>
            </w:r>
            <w:proofErr w:type="spellEnd"/>
            <w:r w:rsidRPr="00810D98">
              <w:rPr>
                <w:lang w:val="en-US"/>
              </w:rPr>
              <w:t xml:space="preserve"> </w:t>
            </w:r>
            <w:proofErr w:type="spellStart"/>
            <w:r w:rsidRPr="00810D98">
              <w:rPr>
                <w:lang w:val="en-US"/>
              </w:rPr>
              <w:t>общество</w:t>
            </w:r>
            <w:proofErr w:type="spellEnd"/>
          </w:p>
        </w:tc>
      </w:tr>
      <w:tr w:rsidR="00AF2DC1" w:rsidRPr="00810D98" w14:paraId="74F9603E" w14:textId="77777777" w:rsidTr="00C553C1">
        <w:tc>
          <w:tcPr>
            <w:tcW w:w="4813" w:type="dxa"/>
          </w:tcPr>
          <w:p w14:paraId="6405BE89" w14:textId="4F1D6598" w:rsidR="00AF2DC1" w:rsidRPr="00810D98" w:rsidRDefault="00AF2DC1" w:rsidP="00000622">
            <w:pPr>
              <w:pStyle w:val="aff0"/>
              <w:numPr>
                <w:ilvl w:val="0"/>
                <w:numId w:val="40"/>
              </w:numPr>
              <w:rPr>
                <w:lang w:val="en-US"/>
              </w:rPr>
            </w:pPr>
            <w:r w:rsidRPr="00810D98">
              <w:rPr>
                <w:lang w:val="en-US"/>
              </w:rPr>
              <w:t>dissemination</w:t>
            </w:r>
          </w:p>
        </w:tc>
        <w:tc>
          <w:tcPr>
            <w:tcW w:w="4814" w:type="dxa"/>
          </w:tcPr>
          <w:p w14:paraId="4B6B7878" w14:textId="2E3A3DE9" w:rsidR="00AF2DC1" w:rsidRPr="00810D98" w:rsidRDefault="00AF2DC1">
            <w:pPr>
              <w:rPr>
                <w:lang w:val="en-US"/>
              </w:rPr>
            </w:pPr>
            <w:proofErr w:type="spellStart"/>
            <w:r w:rsidRPr="00810D98">
              <w:rPr>
                <w:lang w:val="en-US"/>
              </w:rPr>
              <w:t>распространение</w:t>
            </w:r>
            <w:proofErr w:type="spellEnd"/>
          </w:p>
        </w:tc>
      </w:tr>
      <w:tr w:rsidR="00AF2DC1" w:rsidRPr="00810D98" w14:paraId="2679E2A3" w14:textId="77777777" w:rsidTr="00C553C1">
        <w:tc>
          <w:tcPr>
            <w:tcW w:w="4813" w:type="dxa"/>
          </w:tcPr>
          <w:p w14:paraId="0EBD0663" w14:textId="0B77C16C" w:rsidR="00AF2DC1" w:rsidRPr="00810D98" w:rsidRDefault="00AF2DC1" w:rsidP="00000622">
            <w:pPr>
              <w:pStyle w:val="aff0"/>
              <w:numPr>
                <w:ilvl w:val="0"/>
                <w:numId w:val="40"/>
              </w:numPr>
              <w:rPr>
                <w:lang w:val="en-US"/>
              </w:rPr>
            </w:pPr>
            <w:r w:rsidRPr="00810D98">
              <w:rPr>
                <w:lang w:val="en-US"/>
              </w:rPr>
              <w:t>externality</w:t>
            </w:r>
          </w:p>
        </w:tc>
        <w:tc>
          <w:tcPr>
            <w:tcW w:w="4814" w:type="dxa"/>
          </w:tcPr>
          <w:p w14:paraId="04AAC5FB" w14:textId="25D4870A" w:rsidR="00AF2DC1" w:rsidRPr="00810D98" w:rsidRDefault="00AF2DC1">
            <w:pPr>
              <w:rPr>
                <w:lang w:val="en-US"/>
              </w:rPr>
            </w:pPr>
            <w:proofErr w:type="spellStart"/>
            <w:r w:rsidRPr="00810D98">
              <w:rPr>
                <w:lang w:val="en-US"/>
              </w:rPr>
              <w:t>внешний</w:t>
            </w:r>
            <w:proofErr w:type="spellEnd"/>
            <w:r w:rsidRPr="00810D98">
              <w:rPr>
                <w:lang w:val="en-US"/>
              </w:rPr>
              <w:t xml:space="preserve"> </w:t>
            </w:r>
            <w:proofErr w:type="spellStart"/>
            <w:r w:rsidRPr="00810D98">
              <w:rPr>
                <w:lang w:val="en-US"/>
              </w:rPr>
              <w:t>фактор</w:t>
            </w:r>
            <w:proofErr w:type="spellEnd"/>
          </w:p>
        </w:tc>
      </w:tr>
      <w:tr w:rsidR="00AF2DC1" w:rsidRPr="00810D98" w14:paraId="288393FD" w14:textId="77777777" w:rsidTr="00C553C1">
        <w:tc>
          <w:tcPr>
            <w:tcW w:w="4813" w:type="dxa"/>
          </w:tcPr>
          <w:p w14:paraId="1B0225F2" w14:textId="61E81277" w:rsidR="00AF2DC1" w:rsidRPr="00810D98" w:rsidRDefault="00AF2DC1" w:rsidP="00000622">
            <w:pPr>
              <w:pStyle w:val="aff0"/>
              <w:numPr>
                <w:ilvl w:val="0"/>
                <w:numId w:val="40"/>
              </w:numPr>
              <w:rPr>
                <w:lang w:val="en-US"/>
              </w:rPr>
            </w:pPr>
            <w:r w:rsidRPr="00810D98">
              <w:rPr>
                <w:lang w:val="en-US"/>
              </w:rPr>
              <w:t>global public goods</w:t>
            </w:r>
          </w:p>
        </w:tc>
        <w:tc>
          <w:tcPr>
            <w:tcW w:w="4814" w:type="dxa"/>
          </w:tcPr>
          <w:p w14:paraId="3C767C19" w14:textId="5D4AA969" w:rsidR="00AF2DC1" w:rsidRPr="00810D98" w:rsidRDefault="00AF2DC1">
            <w:pPr>
              <w:rPr>
                <w:lang w:val="en-US"/>
              </w:rPr>
            </w:pPr>
            <w:proofErr w:type="spellStart"/>
            <w:r w:rsidRPr="00810D98">
              <w:rPr>
                <w:lang w:val="en-US"/>
              </w:rPr>
              <w:t>глобальные</w:t>
            </w:r>
            <w:proofErr w:type="spellEnd"/>
            <w:r w:rsidRPr="00810D98">
              <w:rPr>
                <w:lang w:val="en-US"/>
              </w:rPr>
              <w:t xml:space="preserve"> </w:t>
            </w:r>
            <w:proofErr w:type="spellStart"/>
            <w:r w:rsidRPr="00810D98">
              <w:rPr>
                <w:lang w:val="en-US"/>
              </w:rPr>
              <w:t>общественные</w:t>
            </w:r>
            <w:proofErr w:type="spellEnd"/>
            <w:r w:rsidRPr="00810D98">
              <w:rPr>
                <w:lang w:val="en-US"/>
              </w:rPr>
              <w:t xml:space="preserve"> </w:t>
            </w:r>
            <w:proofErr w:type="spellStart"/>
            <w:r w:rsidRPr="00810D98">
              <w:rPr>
                <w:lang w:val="en-US"/>
              </w:rPr>
              <w:t>блага</w:t>
            </w:r>
            <w:proofErr w:type="spellEnd"/>
          </w:p>
        </w:tc>
      </w:tr>
      <w:tr w:rsidR="00AF2DC1" w:rsidRPr="00810D98" w14:paraId="40853285" w14:textId="77777777" w:rsidTr="00C553C1">
        <w:tc>
          <w:tcPr>
            <w:tcW w:w="4813" w:type="dxa"/>
          </w:tcPr>
          <w:p w14:paraId="588FD57B" w14:textId="699F3186" w:rsidR="00AF2DC1" w:rsidRPr="00810D98" w:rsidRDefault="00AF2DC1" w:rsidP="00000622">
            <w:pPr>
              <w:pStyle w:val="aff0"/>
              <w:numPr>
                <w:ilvl w:val="0"/>
                <w:numId w:val="40"/>
              </w:numPr>
              <w:rPr>
                <w:lang w:val="en-US"/>
              </w:rPr>
            </w:pPr>
            <w:r w:rsidRPr="00810D98">
              <w:rPr>
                <w:lang w:val="en-US"/>
              </w:rPr>
              <w:t>arrangement</w:t>
            </w:r>
          </w:p>
        </w:tc>
        <w:tc>
          <w:tcPr>
            <w:tcW w:w="4814" w:type="dxa"/>
          </w:tcPr>
          <w:p w14:paraId="20FDB7E9" w14:textId="31D4A9F3" w:rsidR="00AF2DC1" w:rsidRPr="00810D98" w:rsidRDefault="00AF2DC1">
            <w:pPr>
              <w:rPr>
                <w:lang w:val="en-US"/>
              </w:rPr>
            </w:pPr>
            <w:proofErr w:type="spellStart"/>
            <w:r w:rsidRPr="00810D98">
              <w:rPr>
                <w:lang w:val="en-US"/>
              </w:rPr>
              <w:t>договоренность</w:t>
            </w:r>
            <w:proofErr w:type="spellEnd"/>
          </w:p>
        </w:tc>
      </w:tr>
      <w:tr w:rsidR="00AF2DC1" w:rsidRPr="00810D98" w14:paraId="44712C5B" w14:textId="77777777" w:rsidTr="00C553C1">
        <w:tc>
          <w:tcPr>
            <w:tcW w:w="4813" w:type="dxa"/>
          </w:tcPr>
          <w:p w14:paraId="1243E7CE" w14:textId="55E52264" w:rsidR="00AF2DC1" w:rsidRPr="00810D98" w:rsidRDefault="00AF2DC1" w:rsidP="00000622">
            <w:pPr>
              <w:pStyle w:val="aff0"/>
              <w:numPr>
                <w:ilvl w:val="0"/>
                <w:numId w:val="40"/>
              </w:numPr>
              <w:rPr>
                <w:lang w:val="en-US"/>
              </w:rPr>
            </w:pPr>
            <w:r w:rsidRPr="00810D98">
              <w:rPr>
                <w:lang w:val="en-US"/>
              </w:rPr>
              <w:t xml:space="preserve">To </w:t>
            </w:r>
            <w:r w:rsidRPr="00810D98">
              <w:rPr>
                <w:lang w:val="en-US"/>
              </w:rPr>
              <w:t>elaborate</w:t>
            </w:r>
          </w:p>
        </w:tc>
        <w:tc>
          <w:tcPr>
            <w:tcW w:w="4814" w:type="dxa"/>
          </w:tcPr>
          <w:p w14:paraId="522083E8" w14:textId="788FDD91" w:rsidR="00AF2DC1" w:rsidRPr="00810D98" w:rsidRDefault="00AF2DC1">
            <w:pPr>
              <w:rPr>
                <w:lang w:val="en-US"/>
              </w:rPr>
            </w:pPr>
            <w:proofErr w:type="spellStart"/>
            <w:r w:rsidRPr="00810D98">
              <w:rPr>
                <w:lang w:val="en-US"/>
              </w:rPr>
              <w:t>разрабатывать</w:t>
            </w:r>
            <w:proofErr w:type="spellEnd"/>
          </w:p>
        </w:tc>
      </w:tr>
      <w:tr w:rsidR="00AF2DC1" w:rsidRPr="00810D98" w14:paraId="4BAD64ED" w14:textId="77777777" w:rsidTr="00C553C1">
        <w:tc>
          <w:tcPr>
            <w:tcW w:w="4813" w:type="dxa"/>
          </w:tcPr>
          <w:p w14:paraId="4DFB3179" w14:textId="5EBF80CF" w:rsidR="00AF2DC1" w:rsidRPr="00810D98" w:rsidRDefault="00AF2DC1" w:rsidP="00000622">
            <w:pPr>
              <w:pStyle w:val="aff0"/>
              <w:numPr>
                <w:ilvl w:val="0"/>
                <w:numId w:val="40"/>
              </w:numPr>
              <w:rPr>
                <w:lang w:val="en-US"/>
              </w:rPr>
            </w:pPr>
            <w:r w:rsidRPr="00810D98">
              <w:rPr>
                <w:lang w:val="en-US"/>
              </w:rPr>
              <w:t>export ban</w:t>
            </w:r>
          </w:p>
        </w:tc>
        <w:tc>
          <w:tcPr>
            <w:tcW w:w="4814" w:type="dxa"/>
          </w:tcPr>
          <w:p w14:paraId="38A5CCC5" w14:textId="4F5A3B06" w:rsidR="00AF2DC1" w:rsidRPr="00810D98" w:rsidRDefault="00AF2DC1">
            <w:pPr>
              <w:rPr>
                <w:lang w:val="en-US"/>
              </w:rPr>
            </w:pPr>
            <w:proofErr w:type="spellStart"/>
            <w:r w:rsidRPr="00810D98">
              <w:rPr>
                <w:lang w:val="en-US"/>
              </w:rPr>
              <w:t>запрет</w:t>
            </w:r>
            <w:proofErr w:type="spellEnd"/>
            <w:r w:rsidRPr="00810D98">
              <w:rPr>
                <w:lang w:val="en-US"/>
              </w:rPr>
              <w:t xml:space="preserve"> </w:t>
            </w:r>
            <w:proofErr w:type="spellStart"/>
            <w:r w:rsidRPr="00810D98">
              <w:rPr>
                <w:lang w:val="en-US"/>
              </w:rPr>
              <w:t>на</w:t>
            </w:r>
            <w:proofErr w:type="spellEnd"/>
            <w:r w:rsidRPr="00810D98">
              <w:rPr>
                <w:lang w:val="en-US"/>
              </w:rPr>
              <w:t xml:space="preserve"> </w:t>
            </w:r>
            <w:proofErr w:type="spellStart"/>
            <w:r w:rsidRPr="00810D98">
              <w:rPr>
                <w:lang w:val="en-US"/>
              </w:rPr>
              <w:t>экспорт</w:t>
            </w:r>
            <w:proofErr w:type="spellEnd"/>
          </w:p>
        </w:tc>
      </w:tr>
      <w:tr w:rsidR="00AF2DC1" w:rsidRPr="00810D98" w14:paraId="3EF894B5" w14:textId="77777777" w:rsidTr="00C553C1">
        <w:tc>
          <w:tcPr>
            <w:tcW w:w="4813" w:type="dxa"/>
          </w:tcPr>
          <w:p w14:paraId="442848C5" w14:textId="40A4A197" w:rsidR="00AF2DC1" w:rsidRPr="00810D98" w:rsidRDefault="00AF2DC1" w:rsidP="00000622">
            <w:pPr>
              <w:pStyle w:val="aff0"/>
              <w:numPr>
                <w:ilvl w:val="0"/>
                <w:numId w:val="40"/>
              </w:numPr>
              <w:rPr>
                <w:lang w:val="en-US"/>
              </w:rPr>
            </w:pPr>
            <w:r w:rsidRPr="00810D98">
              <w:rPr>
                <w:lang w:val="en-US"/>
              </w:rPr>
              <w:t>poaching</w:t>
            </w:r>
          </w:p>
        </w:tc>
        <w:tc>
          <w:tcPr>
            <w:tcW w:w="4814" w:type="dxa"/>
          </w:tcPr>
          <w:p w14:paraId="587C98A3" w14:textId="03FA9EA4" w:rsidR="00AF2DC1" w:rsidRPr="00810D98" w:rsidRDefault="00000622">
            <w:pPr>
              <w:rPr>
                <w:lang w:val="en-US"/>
              </w:rPr>
            </w:pPr>
            <w:proofErr w:type="spellStart"/>
            <w:r w:rsidRPr="00810D98">
              <w:rPr>
                <w:lang w:val="en-US"/>
              </w:rPr>
              <w:t>браконьерство</w:t>
            </w:r>
            <w:proofErr w:type="spellEnd"/>
          </w:p>
        </w:tc>
      </w:tr>
      <w:tr w:rsidR="00AF2DC1" w:rsidRPr="00810D98" w14:paraId="32DB291A" w14:textId="77777777" w:rsidTr="00C553C1">
        <w:tc>
          <w:tcPr>
            <w:tcW w:w="4813" w:type="dxa"/>
          </w:tcPr>
          <w:p w14:paraId="1E418291" w14:textId="12859DDA" w:rsidR="00AF2DC1" w:rsidRPr="00810D98" w:rsidRDefault="00000622" w:rsidP="00000622">
            <w:pPr>
              <w:pStyle w:val="aff0"/>
              <w:numPr>
                <w:ilvl w:val="0"/>
                <w:numId w:val="40"/>
              </w:numPr>
            </w:pPr>
            <w:r w:rsidRPr="00810D98">
              <w:rPr>
                <w:lang w:val="en-US"/>
              </w:rPr>
              <w:t>beggar thy neighbor</w:t>
            </w:r>
          </w:p>
        </w:tc>
        <w:tc>
          <w:tcPr>
            <w:tcW w:w="4814" w:type="dxa"/>
          </w:tcPr>
          <w:p w14:paraId="523ABFC1" w14:textId="715544FB" w:rsidR="00AF2DC1" w:rsidRPr="00810D98" w:rsidRDefault="00000622">
            <w:pPr>
              <w:rPr>
                <w:lang w:val="en-US"/>
              </w:rPr>
            </w:pPr>
            <w:r w:rsidRPr="00810D98">
              <w:t xml:space="preserve">Политика </w:t>
            </w:r>
            <w:r w:rsidRPr="00810D98">
              <w:t>"разори соседа"</w:t>
            </w:r>
          </w:p>
        </w:tc>
      </w:tr>
      <w:tr w:rsidR="00AF2DC1" w:rsidRPr="00810D98" w14:paraId="19E9C7D6" w14:textId="77777777" w:rsidTr="00C553C1">
        <w:tc>
          <w:tcPr>
            <w:tcW w:w="4813" w:type="dxa"/>
          </w:tcPr>
          <w:p w14:paraId="691951CD" w14:textId="6B435233" w:rsidR="00AF2DC1" w:rsidRPr="00810D98" w:rsidRDefault="00000622" w:rsidP="00000622">
            <w:pPr>
              <w:pStyle w:val="aff0"/>
              <w:numPr>
                <w:ilvl w:val="0"/>
                <w:numId w:val="40"/>
              </w:numPr>
              <w:rPr>
                <w:lang w:val="en-US"/>
              </w:rPr>
            </w:pPr>
            <w:r w:rsidRPr="00810D98">
              <w:rPr>
                <w:lang w:val="en-US"/>
              </w:rPr>
              <w:t>bidding war</w:t>
            </w:r>
          </w:p>
        </w:tc>
        <w:tc>
          <w:tcPr>
            <w:tcW w:w="4814" w:type="dxa"/>
          </w:tcPr>
          <w:p w14:paraId="0B641798" w14:textId="70CE1B27" w:rsidR="00AF2DC1" w:rsidRPr="00810D98" w:rsidRDefault="00000622">
            <w:r w:rsidRPr="00810D98">
              <w:t>конкуренция между покупателями путём повышения предлагаемой цены</w:t>
            </w:r>
          </w:p>
        </w:tc>
      </w:tr>
      <w:tr w:rsidR="00AF2DC1" w:rsidRPr="00810D98" w14:paraId="0C8C5BD6" w14:textId="77777777" w:rsidTr="00C553C1">
        <w:tc>
          <w:tcPr>
            <w:tcW w:w="4813" w:type="dxa"/>
          </w:tcPr>
          <w:p w14:paraId="5AB70411" w14:textId="4EBD9ABF" w:rsidR="00AF2DC1" w:rsidRPr="00810D98" w:rsidRDefault="00000622" w:rsidP="00000622">
            <w:pPr>
              <w:pStyle w:val="aff0"/>
              <w:numPr>
                <w:ilvl w:val="0"/>
                <w:numId w:val="40"/>
              </w:numPr>
            </w:pPr>
            <w:proofErr w:type="spellStart"/>
            <w:r w:rsidRPr="00810D98">
              <w:t>economic</w:t>
            </w:r>
            <w:proofErr w:type="spellEnd"/>
            <w:r w:rsidRPr="00810D98">
              <w:t xml:space="preserve"> </w:t>
            </w:r>
            <w:proofErr w:type="spellStart"/>
            <w:r w:rsidRPr="00810D98">
              <w:t>power</w:t>
            </w:r>
            <w:proofErr w:type="spellEnd"/>
          </w:p>
        </w:tc>
        <w:tc>
          <w:tcPr>
            <w:tcW w:w="4814" w:type="dxa"/>
          </w:tcPr>
          <w:p w14:paraId="3A23DAC4" w14:textId="4D961AB1" w:rsidR="00AF2DC1" w:rsidRPr="00810D98" w:rsidRDefault="00000622">
            <w:r w:rsidRPr="00810D98">
              <w:t>экономическая власть</w:t>
            </w:r>
          </w:p>
        </w:tc>
      </w:tr>
      <w:tr w:rsidR="00AF2DC1" w:rsidRPr="00810D98" w14:paraId="3246F184" w14:textId="77777777" w:rsidTr="00C553C1">
        <w:tc>
          <w:tcPr>
            <w:tcW w:w="4813" w:type="dxa"/>
          </w:tcPr>
          <w:p w14:paraId="3CE45CAA" w14:textId="51268B5F" w:rsidR="00AF2DC1" w:rsidRPr="00810D98" w:rsidRDefault="00000622" w:rsidP="00000622">
            <w:pPr>
              <w:pStyle w:val="aff0"/>
              <w:numPr>
                <w:ilvl w:val="0"/>
                <w:numId w:val="40"/>
              </w:numPr>
            </w:pPr>
            <w:proofErr w:type="spellStart"/>
            <w:r w:rsidRPr="00810D98">
              <w:t>trade</w:t>
            </w:r>
            <w:proofErr w:type="spellEnd"/>
            <w:r w:rsidRPr="00810D98">
              <w:t xml:space="preserve"> </w:t>
            </w:r>
            <w:proofErr w:type="spellStart"/>
            <w:r w:rsidRPr="00810D98">
              <w:t>barriers</w:t>
            </w:r>
            <w:proofErr w:type="spellEnd"/>
          </w:p>
        </w:tc>
        <w:tc>
          <w:tcPr>
            <w:tcW w:w="4814" w:type="dxa"/>
          </w:tcPr>
          <w:p w14:paraId="1FC3B6C2" w14:textId="3B3404F5" w:rsidR="00AF2DC1" w:rsidRPr="00810D98" w:rsidRDefault="00000622">
            <w:r w:rsidRPr="00810D98">
              <w:t>торговые барьеры</w:t>
            </w:r>
          </w:p>
        </w:tc>
      </w:tr>
      <w:tr w:rsidR="00000622" w:rsidRPr="00810D98" w14:paraId="3BD6513D" w14:textId="77777777" w:rsidTr="00C553C1">
        <w:tc>
          <w:tcPr>
            <w:tcW w:w="4813" w:type="dxa"/>
          </w:tcPr>
          <w:p w14:paraId="6C3F9939" w14:textId="6C865633" w:rsidR="00000622" w:rsidRPr="00810D98" w:rsidRDefault="00000622" w:rsidP="00000622">
            <w:pPr>
              <w:pStyle w:val="aff0"/>
              <w:numPr>
                <w:ilvl w:val="0"/>
                <w:numId w:val="40"/>
              </w:numPr>
              <w:rPr>
                <w:lang w:val="en-US"/>
              </w:rPr>
            </w:pPr>
            <w:r w:rsidRPr="00810D98">
              <w:rPr>
                <w:lang w:val="en-US"/>
              </w:rPr>
              <w:t xml:space="preserve">To </w:t>
            </w:r>
            <w:r w:rsidRPr="00810D98">
              <w:rPr>
                <w:lang w:val="en-US"/>
              </w:rPr>
              <w:t>impede</w:t>
            </w:r>
          </w:p>
        </w:tc>
        <w:tc>
          <w:tcPr>
            <w:tcW w:w="4814" w:type="dxa"/>
          </w:tcPr>
          <w:p w14:paraId="5EE61591" w14:textId="41B05B73" w:rsidR="00000622" w:rsidRPr="00810D98" w:rsidRDefault="00000622">
            <w:r w:rsidRPr="00810D98">
              <w:t>препятствовать</w:t>
            </w:r>
          </w:p>
        </w:tc>
      </w:tr>
      <w:tr w:rsidR="00000622" w:rsidRPr="00810D98" w14:paraId="1A85E558" w14:textId="77777777" w:rsidTr="00C553C1">
        <w:tc>
          <w:tcPr>
            <w:tcW w:w="4813" w:type="dxa"/>
          </w:tcPr>
          <w:p w14:paraId="0F586296" w14:textId="5CC263CA" w:rsidR="00000622" w:rsidRPr="00810D98" w:rsidRDefault="00000622" w:rsidP="00000622">
            <w:pPr>
              <w:pStyle w:val="aff0"/>
              <w:numPr>
                <w:ilvl w:val="0"/>
                <w:numId w:val="40"/>
              </w:numPr>
            </w:pPr>
            <w:proofErr w:type="spellStart"/>
            <w:r w:rsidRPr="00810D98">
              <w:t>debt-burdened</w:t>
            </w:r>
            <w:proofErr w:type="spellEnd"/>
          </w:p>
        </w:tc>
        <w:tc>
          <w:tcPr>
            <w:tcW w:w="4814" w:type="dxa"/>
          </w:tcPr>
          <w:p w14:paraId="4CCAC8CB" w14:textId="25692BE2" w:rsidR="00000622" w:rsidRPr="00810D98" w:rsidRDefault="00000622">
            <w:r w:rsidRPr="00810D98">
              <w:t>обременённый долгами</w:t>
            </w:r>
          </w:p>
        </w:tc>
      </w:tr>
      <w:tr w:rsidR="00000622" w:rsidRPr="00810D98" w14:paraId="4F3CF2FC" w14:textId="77777777" w:rsidTr="00C553C1">
        <w:tc>
          <w:tcPr>
            <w:tcW w:w="4813" w:type="dxa"/>
          </w:tcPr>
          <w:p w14:paraId="34263DBF" w14:textId="7D4FE335" w:rsidR="00000622" w:rsidRPr="00810D98" w:rsidRDefault="00000622" w:rsidP="00000622">
            <w:pPr>
              <w:pStyle w:val="aff0"/>
              <w:numPr>
                <w:ilvl w:val="0"/>
                <w:numId w:val="40"/>
              </w:numPr>
              <w:rPr>
                <w:lang w:val="en-US"/>
              </w:rPr>
            </w:pPr>
            <w:proofErr w:type="spellStart"/>
            <w:r w:rsidRPr="00810D98">
              <w:t>low-income</w:t>
            </w:r>
            <w:proofErr w:type="spellEnd"/>
            <w:r w:rsidRPr="00810D98">
              <w:t xml:space="preserve"> </w:t>
            </w:r>
            <w:proofErr w:type="spellStart"/>
            <w:r w:rsidRPr="00810D98">
              <w:t>countr</w:t>
            </w:r>
            <w:proofErr w:type="spellEnd"/>
            <w:r w:rsidRPr="00810D98">
              <w:rPr>
                <w:lang w:val="en-US"/>
              </w:rPr>
              <w:t>y</w:t>
            </w:r>
          </w:p>
        </w:tc>
        <w:tc>
          <w:tcPr>
            <w:tcW w:w="4814" w:type="dxa"/>
          </w:tcPr>
          <w:p w14:paraId="3A1B9557" w14:textId="09818A44" w:rsidR="00000622" w:rsidRPr="00810D98" w:rsidRDefault="00000622">
            <w:r w:rsidRPr="00810D98">
              <w:t>страна с низким уровнем доходов</w:t>
            </w:r>
          </w:p>
        </w:tc>
      </w:tr>
      <w:tr w:rsidR="00000622" w:rsidRPr="00810D98" w14:paraId="1C5219C8" w14:textId="77777777" w:rsidTr="00C553C1">
        <w:tc>
          <w:tcPr>
            <w:tcW w:w="4813" w:type="dxa"/>
          </w:tcPr>
          <w:p w14:paraId="7F4EF78F" w14:textId="0B8F7A0C" w:rsidR="00000622" w:rsidRPr="00810D98" w:rsidRDefault="00000622" w:rsidP="00000622">
            <w:pPr>
              <w:pStyle w:val="aff0"/>
              <w:numPr>
                <w:ilvl w:val="0"/>
                <w:numId w:val="40"/>
              </w:numPr>
            </w:pPr>
            <w:r w:rsidRPr="00810D98">
              <w:t>World Bank (WB)</w:t>
            </w:r>
          </w:p>
        </w:tc>
        <w:tc>
          <w:tcPr>
            <w:tcW w:w="4814" w:type="dxa"/>
          </w:tcPr>
          <w:p w14:paraId="137C22DC" w14:textId="3C13F817" w:rsidR="00000622" w:rsidRPr="00810D98" w:rsidRDefault="00000622">
            <w:r w:rsidRPr="00810D98">
              <w:t>Всемирный банк (ВБ)</w:t>
            </w:r>
          </w:p>
        </w:tc>
      </w:tr>
      <w:tr w:rsidR="00000622" w:rsidRPr="00810D98" w14:paraId="5F69FC28" w14:textId="77777777" w:rsidTr="00C553C1">
        <w:tc>
          <w:tcPr>
            <w:tcW w:w="4813" w:type="dxa"/>
          </w:tcPr>
          <w:p w14:paraId="317873DD" w14:textId="6A649A04" w:rsidR="00000622" w:rsidRPr="00810D98" w:rsidRDefault="00000622" w:rsidP="00000622">
            <w:pPr>
              <w:pStyle w:val="aff0"/>
              <w:numPr>
                <w:ilvl w:val="0"/>
                <w:numId w:val="40"/>
              </w:numPr>
            </w:pPr>
            <w:r w:rsidRPr="00810D98">
              <w:t>World Health Organization (WHO)</w:t>
            </w:r>
          </w:p>
        </w:tc>
        <w:tc>
          <w:tcPr>
            <w:tcW w:w="4814" w:type="dxa"/>
          </w:tcPr>
          <w:p w14:paraId="7501C185" w14:textId="51D20A46" w:rsidR="00000622" w:rsidRPr="00810D98" w:rsidRDefault="00000622">
            <w:r w:rsidRPr="00810D98">
              <w:t>Всемирная организация здравоохранения (ВОЗ)</w:t>
            </w:r>
          </w:p>
        </w:tc>
      </w:tr>
      <w:tr w:rsidR="00000622" w:rsidRPr="00810D98" w14:paraId="47F69C37" w14:textId="77777777" w:rsidTr="00C553C1">
        <w:tc>
          <w:tcPr>
            <w:tcW w:w="4813" w:type="dxa"/>
          </w:tcPr>
          <w:p w14:paraId="1B132FB1" w14:textId="00D85F79" w:rsidR="00000622" w:rsidRPr="00810D98" w:rsidRDefault="00000622" w:rsidP="00000622">
            <w:pPr>
              <w:pStyle w:val="aff0"/>
              <w:numPr>
                <w:ilvl w:val="0"/>
                <w:numId w:val="40"/>
              </w:numPr>
              <w:rPr>
                <w:lang w:val="en-US"/>
              </w:rPr>
            </w:pPr>
            <w:r w:rsidRPr="00810D98">
              <w:rPr>
                <w:lang w:val="en-US"/>
              </w:rPr>
              <w:t>resource</w:t>
            </w:r>
          </w:p>
        </w:tc>
        <w:tc>
          <w:tcPr>
            <w:tcW w:w="4814" w:type="dxa"/>
          </w:tcPr>
          <w:p w14:paraId="4A194EF3" w14:textId="0709F0FD" w:rsidR="00000622" w:rsidRPr="00810D98" w:rsidRDefault="00000622">
            <w:pPr>
              <w:rPr>
                <w:lang w:val="en-US"/>
              </w:rPr>
            </w:pPr>
            <w:r w:rsidRPr="00810D98">
              <w:t>Р</w:t>
            </w:r>
            <w:r w:rsidRPr="00810D98">
              <w:t>есурс</w:t>
            </w:r>
            <w:r w:rsidRPr="00810D98">
              <w:rPr>
                <w:lang w:val="en-US"/>
              </w:rPr>
              <w:t xml:space="preserve">, </w:t>
            </w:r>
            <w:proofErr w:type="spellStart"/>
            <w:r w:rsidRPr="00810D98">
              <w:rPr>
                <w:lang w:val="en-US"/>
              </w:rPr>
              <w:t>средство</w:t>
            </w:r>
            <w:proofErr w:type="spellEnd"/>
          </w:p>
        </w:tc>
      </w:tr>
      <w:tr w:rsidR="00000622" w:rsidRPr="00810D98" w14:paraId="5B752D86" w14:textId="77777777" w:rsidTr="00C553C1">
        <w:tc>
          <w:tcPr>
            <w:tcW w:w="4813" w:type="dxa"/>
          </w:tcPr>
          <w:p w14:paraId="21EDB3EE" w14:textId="4468BB81" w:rsidR="00000622" w:rsidRPr="00810D98" w:rsidRDefault="00000622" w:rsidP="00000622">
            <w:pPr>
              <w:pStyle w:val="aff0"/>
              <w:numPr>
                <w:ilvl w:val="0"/>
                <w:numId w:val="40"/>
              </w:numPr>
            </w:pPr>
            <w:r w:rsidRPr="00810D98">
              <w:t xml:space="preserve">International </w:t>
            </w:r>
            <w:proofErr w:type="spellStart"/>
            <w:r w:rsidRPr="00810D98">
              <w:t>Monetary</w:t>
            </w:r>
            <w:proofErr w:type="spellEnd"/>
            <w:r w:rsidRPr="00810D98">
              <w:t xml:space="preserve"> Fund (IMF)</w:t>
            </w:r>
          </w:p>
        </w:tc>
        <w:tc>
          <w:tcPr>
            <w:tcW w:w="4814" w:type="dxa"/>
          </w:tcPr>
          <w:p w14:paraId="371C805C" w14:textId="37B41262" w:rsidR="00000622" w:rsidRPr="00810D98" w:rsidRDefault="00000622">
            <w:r w:rsidRPr="00810D98">
              <w:t>Международный валютный фонд (МВФ)</w:t>
            </w:r>
          </w:p>
        </w:tc>
      </w:tr>
      <w:tr w:rsidR="00000622" w:rsidRPr="00810D98" w14:paraId="6BA61068" w14:textId="77777777" w:rsidTr="00C553C1">
        <w:tc>
          <w:tcPr>
            <w:tcW w:w="4813" w:type="dxa"/>
          </w:tcPr>
          <w:p w14:paraId="3D88F196" w14:textId="6F5B85C0" w:rsidR="00000622" w:rsidRPr="00810D98" w:rsidRDefault="00000622" w:rsidP="00000622">
            <w:pPr>
              <w:pStyle w:val="aff0"/>
              <w:numPr>
                <w:ilvl w:val="0"/>
                <w:numId w:val="40"/>
              </w:numPr>
            </w:pPr>
            <w:proofErr w:type="spellStart"/>
            <w:r w:rsidRPr="00810D98">
              <w:t>financial</w:t>
            </w:r>
            <w:proofErr w:type="spellEnd"/>
            <w:r w:rsidRPr="00810D98">
              <w:t xml:space="preserve"> </w:t>
            </w:r>
            <w:proofErr w:type="spellStart"/>
            <w:r w:rsidRPr="00810D98">
              <w:t>system</w:t>
            </w:r>
            <w:proofErr w:type="spellEnd"/>
          </w:p>
        </w:tc>
        <w:tc>
          <w:tcPr>
            <w:tcW w:w="4814" w:type="dxa"/>
          </w:tcPr>
          <w:p w14:paraId="49A8CBFA" w14:textId="24A4C1EB" w:rsidR="00000622" w:rsidRPr="00810D98" w:rsidRDefault="00000622">
            <w:r w:rsidRPr="00810D98">
              <w:t>финансовая система</w:t>
            </w:r>
          </w:p>
        </w:tc>
      </w:tr>
      <w:tr w:rsidR="00000622" w:rsidRPr="00810D98" w14:paraId="7123A78C" w14:textId="77777777" w:rsidTr="00C553C1">
        <w:tc>
          <w:tcPr>
            <w:tcW w:w="4813" w:type="dxa"/>
          </w:tcPr>
          <w:p w14:paraId="48A98377" w14:textId="62A76B38" w:rsidR="00000622" w:rsidRPr="00810D98" w:rsidRDefault="00000622" w:rsidP="00000622">
            <w:pPr>
              <w:pStyle w:val="aff0"/>
              <w:numPr>
                <w:ilvl w:val="0"/>
                <w:numId w:val="40"/>
              </w:numPr>
              <w:rPr>
                <w:lang w:val="en-US"/>
              </w:rPr>
            </w:pPr>
            <w:r w:rsidRPr="00810D98">
              <w:rPr>
                <w:lang w:val="en-US"/>
              </w:rPr>
              <w:t xml:space="preserve">To </w:t>
            </w:r>
            <w:r w:rsidRPr="00810D98">
              <w:rPr>
                <w:lang w:val="en-US"/>
              </w:rPr>
              <w:t>leverage</w:t>
            </w:r>
          </w:p>
        </w:tc>
        <w:tc>
          <w:tcPr>
            <w:tcW w:w="4814" w:type="dxa"/>
          </w:tcPr>
          <w:p w14:paraId="2A2539B5" w14:textId="4E4C684B" w:rsidR="00000622" w:rsidRPr="00810D98" w:rsidRDefault="00000622">
            <w:r w:rsidRPr="00810D98">
              <w:t>усиливать</w:t>
            </w:r>
          </w:p>
        </w:tc>
      </w:tr>
      <w:tr w:rsidR="00000622" w:rsidRPr="00810D98" w14:paraId="7E5F672F" w14:textId="77777777" w:rsidTr="00C553C1">
        <w:tc>
          <w:tcPr>
            <w:tcW w:w="4813" w:type="dxa"/>
          </w:tcPr>
          <w:p w14:paraId="07AD5A9D" w14:textId="01AB7763" w:rsidR="00000622" w:rsidRPr="00810D98" w:rsidRDefault="00000622" w:rsidP="00000622">
            <w:pPr>
              <w:pStyle w:val="aff0"/>
              <w:numPr>
                <w:ilvl w:val="0"/>
                <w:numId w:val="40"/>
              </w:numPr>
              <w:rPr>
                <w:lang w:val="en-US"/>
              </w:rPr>
            </w:pPr>
            <w:r w:rsidRPr="00810D98">
              <w:rPr>
                <w:lang w:val="en-US"/>
              </w:rPr>
              <w:t>reproduction number</w:t>
            </w:r>
          </w:p>
        </w:tc>
        <w:tc>
          <w:tcPr>
            <w:tcW w:w="4814" w:type="dxa"/>
          </w:tcPr>
          <w:p w14:paraId="2079DEA7" w14:textId="2BF48579" w:rsidR="00000622" w:rsidRPr="00810D98" w:rsidRDefault="00000622">
            <w:r w:rsidRPr="00810D98">
              <w:t>репродуктивное число</w:t>
            </w:r>
            <w:r w:rsidRPr="00810D98">
              <w:t xml:space="preserve"> (</w:t>
            </w:r>
            <w:r w:rsidRPr="00810D98">
              <w:t>число вторичных случаев заражения, вызванных одним инфицированным человеком</w:t>
            </w:r>
            <w:r w:rsidRPr="00810D98">
              <w:t>)</w:t>
            </w:r>
          </w:p>
        </w:tc>
      </w:tr>
      <w:tr w:rsidR="00000622" w:rsidRPr="00810D98" w14:paraId="343F31CB" w14:textId="77777777" w:rsidTr="00C553C1">
        <w:tc>
          <w:tcPr>
            <w:tcW w:w="4813" w:type="dxa"/>
          </w:tcPr>
          <w:p w14:paraId="08321002" w14:textId="59781649" w:rsidR="00000622" w:rsidRPr="00810D98" w:rsidRDefault="00810D98" w:rsidP="00000622">
            <w:pPr>
              <w:pStyle w:val="aff0"/>
              <w:numPr>
                <w:ilvl w:val="0"/>
                <w:numId w:val="40"/>
              </w:numPr>
            </w:pPr>
            <w:proofErr w:type="spellStart"/>
            <w:r w:rsidRPr="00810D98">
              <w:t>economic</w:t>
            </w:r>
            <w:proofErr w:type="spellEnd"/>
            <w:r w:rsidRPr="00810D98">
              <w:t xml:space="preserve"> </w:t>
            </w:r>
            <w:proofErr w:type="spellStart"/>
            <w:r w:rsidRPr="00810D98">
              <w:t>activity</w:t>
            </w:r>
            <w:proofErr w:type="spellEnd"/>
          </w:p>
        </w:tc>
        <w:tc>
          <w:tcPr>
            <w:tcW w:w="4814" w:type="dxa"/>
          </w:tcPr>
          <w:p w14:paraId="039CDFB7" w14:textId="41F97D76" w:rsidR="00000622" w:rsidRPr="00810D98" w:rsidRDefault="00810D98">
            <w:r w:rsidRPr="00810D98">
              <w:t>экономическая деятельность</w:t>
            </w:r>
          </w:p>
        </w:tc>
      </w:tr>
      <w:tr w:rsidR="00000622" w:rsidRPr="00810D98" w14:paraId="55C4C138" w14:textId="77777777" w:rsidTr="00C553C1">
        <w:tc>
          <w:tcPr>
            <w:tcW w:w="4813" w:type="dxa"/>
          </w:tcPr>
          <w:p w14:paraId="18F17A32" w14:textId="629825E3" w:rsidR="00000622" w:rsidRPr="00810D98" w:rsidRDefault="00810D98" w:rsidP="00000622">
            <w:pPr>
              <w:pStyle w:val="aff0"/>
              <w:numPr>
                <w:ilvl w:val="0"/>
                <w:numId w:val="40"/>
              </w:numPr>
            </w:pPr>
            <w:proofErr w:type="spellStart"/>
            <w:r w:rsidRPr="00810D98">
              <w:t>economic</w:t>
            </w:r>
            <w:proofErr w:type="spellEnd"/>
            <w:r w:rsidRPr="00810D98">
              <w:t xml:space="preserve"> </w:t>
            </w:r>
            <w:proofErr w:type="spellStart"/>
            <w:r w:rsidRPr="00810D98">
              <w:t>outcome</w:t>
            </w:r>
            <w:proofErr w:type="spellEnd"/>
          </w:p>
        </w:tc>
        <w:tc>
          <w:tcPr>
            <w:tcW w:w="4814" w:type="dxa"/>
          </w:tcPr>
          <w:p w14:paraId="02E9934E" w14:textId="5C5AF221" w:rsidR="00000622" w:rsidRPr="00810D98" w:rsidRDefault="00810D98">
            <w:r w:rsidRPr="00810D98">
              <w:t>экономический результат</w:t>
            </w:r>
          </w:p>
        </w:tc>
      </w:tr>
      <w:tr w:rsidR="00000622" w:rsidRPr="00810D98" w14:paraId="29B1BA04" w14:textId="77777777" w:rsidTr="00C553C1">
        <w:tc>
          <w:tcPr>
            <w:tcW w:w="4813" w:type="dxa"/>
          </w:tcPr>
          <w:p w14:paraId="4BC13BA3" w14:textId="7F334404" w:rsidR="00000622" w:rsidRPr="00810D98" w:rsidRDefault="00810D98" w:rsidP="00000622">
            <w:pPr>
              <w:pStyle w:val="aff0"/>
              <w:numPr>
                <w:ilvl w:val="0"/>
                <w:numId w:val="40"/>
              </w:numPr>
            </w:pPr>
            <w:proofErr w:type="spellStart"/>
            <w:r w:rsidRPr="00810D98">
              <w:lastRenderedPageBreak/>
              <w:t>mandate</w:t>
            </w:r>
            <w:proofErr w:type="spellEnd"/>
          </w:p>
        </w:tc>
        <w:tc>
          <w:tcPr>
            <w:tcW w:w="4814" w:type="dxa"/>
          </w:tcPr>
          <w:p w14:paraId="4F19BE98" w14:textId="153AF601" w:rsidR="00000622" w:rsidRPr="00810D98" w:rsidRDefault="00810D98">
            <w:pPr>
              <w:rPr>
                <w:lang w:val="en-US"/>
              </w:rPr>
            </w:pPr>
            <w:r w:rsidRPr="00810D98">
              <w:t>П</w:t>
            </w:r>
            <w:r w:rsidRPr="00810D98">
              <w:t>олномочие</w:t>
            </w:r>
            <w:r w:rsidRPr="00810D98">
              <w:rPr>
                <w:lang w:val="en-US"/>
              </w:rPr>
              <w:t xml:space="preserve">, </w:t>
            </w:r>
            <w:proofErr w:type="spellStart"/>
            <w:r w:rsidRPr="00810D98">
              <w:rPr>
                <w:lang w:val="en-US"/>
              </w:rPr>
              <w:t>поручение</w:t>
            </w:r>
            <w:proofErr w:type="spellEnd"/>
          </w:p>
        </w:tc>
      </w:tr>
      <w:tr w:rsidR="00000622" w:rsidRPr="00810D98" w14:paraId="7E6AD46B" w14:textId="77777777" w:rsidTr="00C553C1">
        <w:tc>
          <w:tcPr>
            <w:tcW w:w="4813" w:type="dxa"/>
          </w:tcPr>
          <w:p w14:paraId="4B513F2E" w14:textId="72BF8866" w:rsidR="00000622" w:rsidRPr="00810D98" w:rsidRDefault="00810D98" w:rsidP="00000622">
            <w:pPr>
              <w:pStyle w:val="aff0"/>
              <w:numPr>
                <w:ilvl w:val="0"/>
                <w:numId w:val="40"/>
              </w:numPr>
            </w:pPr>
            <w:proofErr w:type="spellStart"/>
            <w:r w:rsidRPr="00810D98">
              <w:t>economic</w:t>
            </w:r>
            <w:proofErr w:type="spellEnd"/>
            <w:r w:rsidRPr="00810D98">
              <w:t xml:space="preserve"> </w:t>
            </w:r>
            <w:proofErr w:type="spellStart"/>
            <w:r w:rsidRPr="00810D98">
              <w:t>impact</w:t>
            </w:r>
            <w:proofErr w:type="spellEnd"/>
          </w:p>
        </w:tc>
        <w:tc>
          <w:tcPr>
            <w:tcW w:w="4814" w:type="dxa"/>
          </w:tcPr>
          <w:p w14:paraId="06F19EEE" w14:textId="440121FB" w:rsidR="00000622" w:rsidRPr="00810D98" w:rsidRDefault="00810D98">
            <w:r w:rsidRPr="00810D98">
              <w:t>экономический эффект</w:t>
            </w:r>
          </w:p>
        </w:tc>
      </w:tr>
      <w:tr w:rsidR="00000622" w:rsidRPr="00810D98" w14:paraId="3C79D4D3" w14:textId="77777777" w:rsidTr="00C553C1">
        <w:tc>
          <w:tcPr>
            <w:tcW w:w="4813" w:type="dxa"/>
          </w:tcPr>
          <w:p w14:paraId="0B596212" w14:textId="67AAE74F" w:rsidR="00000622" w:rsidRPr="00810D98" w:rsidRDefault="00810D98" w:rsidP="00000622">
            <w:pPr>
              <w:pStyle w:val="aff0"/>
              <w:numPr>
                <w:ilvl w:val="0"/>
                <w:numId w:val="40"/>
              </w:numPr>
            </w:pPr>
            <w:proofErr w:type="spellStart"/>
            <w:r w:rsidRPr="00810D98">
              <w:t>supply</w:t>
            </w:r>
            <w:proofErr w:type="spellEnd"/>
          </w:p>
        </w:tc>
        <w:tc>
          <w:tcPr>
            <w:tcW w:w="4814" w:type="dxa"/>
          </w:tcPr>
          <w:p w14:paraId="7F13FA64" w14:textId="69F480D4" w:rsidR="00000622" w:rsidRPr="00810D98" w:rsidRDefault="00810D98">
            <w:r w:rsidRPr="00810D98">
              <w:t>предложени</w:t>
            </w:r>
            <w:r w:rsidRPr="00810D98">
              <w:t>е</w:t>
            </w:r>
          </w:p>
        </w:tc>
      </w:tr>
    </w:tbl>
    <w:p w14:paraId="10C3A28F" w14:textId="77777777" w:rsidR="00C553C1" w:rsidRPr="00000622" w:rsidRDefault="00C553C1">
      <w:pPr>
        <w:rPr>
          <w:sz w:val="28"/>
          <w:szCs w:val="28"/>
        </w:rPr>
      </w:pPr>
    </w:p>
    <w:p w14:paraId="0D8C3AB9" w14:textId="4C5579AE" w:rsidR="00810D98" w:rsidRDefault="00810D98" w:rsidP="007C4FA8">
      <w:pPr>
        <w:jc w:val="center"/>
        <w:rPr>
          <w:sz w:val="28"/>
          <w:szCs w:val="28"/>
        </w:rPr>
      </w:pPr>
      <w:r>
        <w:rPr>
          <w:sz w:val="28"/>
          <w:szCs w:val="28"/>
        </w:rPr>
        <w:br w:type="page"/>
      </w:r>
    </w:p>
    <w:p w14:paraId="1252E18F" w14:textId="77777777" w:rsidR="00810D98" w:rsidRPr="007A0603" w:rsidRDefault="00810D98" w:rsidP="00810D98">
      <w:pPr>
        <w:jc w:val="center"/>
        <w:rPr>
          <w:b/>
        </w:rPr>
      </w:pPr>
      <w:r>
        <w:rPr>
          <w:b/>
        </w:rPr>
        <w:lastRenderedPageBreak/>
        <w:t xml:space="preserve">Проверяемое задание </w:t>
      </w:r>
      <w:r w:rsidRPr="007A0603">
        <w:rPr>
          <w:b/>
        </w:rPr>
        <w:t xml:space="preserve">4 (Блок </w:t>
      </w:r>
      <w:r w:rsidRPr="007A0603">
        <w:rPr>
          <w:b/>
          <w:lang w:val="en-US"/>
        </w:rPr>
        <w:t>Writing</w:t>
      </w:r>
      <w:r w:rsidRPr="007A0603">
        <w:rPr>
          <w:b/>
        </w:rPr>
        <w:t xml:space="preserve"> 2)</w:t>
      </w:r>
    </w:p>
    <w:p w14:paraId="10A3DFB4" w14:textId="41F58E02" w:rsidR="00810D98" w:rsidRDefault="00810D98" w:rsidP="00810D98">
      <w:pPr>
        <w:tabs>
          <w:tab w:val="left" w:pos="426"/>
        </w:tabs>
        <w:jc w:val="center"/>
        <w:rPr>
          <w:b/>
          <w:bCs/>
        </w:rPr>
      </w:pPr>
      <w:r w:rsidRPr="007A0603">
        <w:rPr>
          <w:b/>
          <w:bCs/>
        </w:rPr>
        <w:t>Раздел 2. Особенности перевода специальных текстов. Основные модели перевода. Лексические основы перевода</w:t>
      </w:r>
    </w:p>
    <w:p w14:paraId="0455BBAC" w14:textId="77777777" w:rsidR="00C2243B" w:rsidRPr="007A0603" w:rsidRDefault="00C2243B" w:rsidP="00810D98">
      <w:pPr>
        <w:tabs>
          <w:tab w:val="left" w:pos="426"/>
        </w:tabs>
        <w:jc w:val="center"/>
        <w:rPr>
          <w:b/>
          <w:bCs/>
        </w:rPr>
      </w:pPr>
    </w:p>
    <w:tbl>
      <w:tblPr>
        <w:tblStyle w:val="a4"/>
        <w:tblW w:w="0" w:type="auto"/>
        <w:tblLook w:val="04A0" w:firstRow="1" w:lastRow="0" w:firstColumn="1" w:lastColumn="0" w:noHBand="0" w:noVBand="1"/>
      </w:tblPr>
      <w:tblGrid>
        <w:gridCol w:w="4813"/>
        <w:gridCol w:w="4814"/>
      </w:tblGrid>
      <w:tr w:rsidR="00C2243B" w14:paraId="567BAA3F" w14:textId="77777777" w:rsidTr="00C2243B">
        <w:tc>
          <w:tcPr>
            <w:tcW w:w="4813" w:type="dxa"/>
          </w:tcPr>
          <w:p w14:paraId="3DECD6B4" w14:textId="77777777" w:rsidR="00C2243B" w:rsidRPr="00810D98" w:rsidRDefault="00C2243B" w:rsidP="00C2243B">
            <w:pPr>
              <w:jc w:val="center"/>
              <w:rPr>
                <w:b/>
                <w:bCs/>
                <w:color w:val="212121"/>
                <w:shd w:val="clear" w:color="auto" w:fill="FFFFFF"/>
                <w:lang w:val="en-US"/>
              </w:rPr>
            </w:pPr>
            <w:r w:rsidRPr="00810D98">
              <w:rPr>
                <w:b/>
                <w:bCs/>
                <w:color w:val="212121"/>
                <w:shd w:val="clear" w:color="auto" w:fill="FFFFFF"/>
                <w:lang w:val="en-US"/>
              </w:rPr>
              <w:t>Pandemic economics</w:t>
            </w:r>
          </w:p>
          <w:p w14:paraId="1D7C63B9" w14:textId="77777777" w:rsidR="00C2243B" w:rsidRDefault="00C2243B" w:rsidP="007C4FA8">
            <w:pPr>
              <w:jc w:val="center"/>
              <w:rPr>
                <w:sz w:val="28"/>
                <w:szCs w:val="28"/>
              </w:rPr>
            </w:pPr>
          </w:p>
        </w:tc>
        <w:tc>
          <w:tcPr>
            <w:tcW w:w="4814" w:type="dxa"/>
          </w:tcPr>
          <w:p w14:paraId="480A8420" w14:textId="633EB108" w:rsidR="00C2243B" w:rsidRPr="00C2243B" w:rsidRDefault="00C2243B" w:rsidP="007C4FA8">
            <w:pPr>
              <w:jc w:val="center"/>
              <w:rPr>
                <w:b/>
                <w:bCs/>
              </w:rPr>
            </w:pPr>
            <w:r w:rsidRPr="00C2243B">
              <w:rPr>
                <w:b/>
                <w:bCs/>
              </w:rPr>
              <w:t>Экономика пандемии</w:t>
            </w:r>
          </w:p>
        </w:tc>
      </w:tr>
      <w:tr w:rsidR="00C2243B" w:rsidRPr="00C2243B" w14:paraId="0A576059" w14:textId="77777777" w:rsidTr="00C2243B">
        <w:tc>
          <w:tcPr>
            <w:tcW w:w="4813" w:type="dxa"/>
          </w:tcPr>
          <w:p w14:paraId="265225F6" w14:textId="77777777" w:rsidR="00C2243B" w:rsidRDefault="00C2243B" w:rsidP="00C2243B">
            <w:pPr>
              <w:ind w:firstLine="709"/>
              <w:jc w:val="both"/>
              <w:rPr>
                <w:lang w:val="en-US"/>
              </w:rPr>
            </w:pPr>
            <w:r w:rsidRPr="00C2243B">
              <w:rPr>
                <w:lang w:val="en-US"/>
              </w:rPr>
              <w:t xml:space="preserve">Unsurprisingly, an important strand of pandemic economics is focused on studying the economic impact of pandemics. From a theoretical standpoint, pandemics have a peculiar impact on the macroeconomy, since they produce a simultaneous shock in supply and in demand. On the one hand, lockdowns impede production in “non-essential” sectors. But this result in some consumers losing their income, which in turn induces a fall in demand for consumption. </w:t>
            </w:r>
            <w:proofErr w:type="spellStart"/>
            <w:r w:rsidRPr="00C2243B">
              <w:rPr>
                <w:lang w:val="en-US"/>
              </w:rPr>
              <w:t>Maliszewska</w:t>
            </w:r>
            <w:proofErr w:type="spellEnd"/>
            <w:r w:rsidRPr="00C2243B">
              <w:rPr>
                <w:lang w:val="en-US"/>
              </w:rPr>
              <w:t xml:space="preserve"> et al. (2020) claim that pandemics affect the economy through four channels: a direct reduction in employment, an increase in international transaction costs, a decline in travel and a decline in demand for services which require physical proximity. </w:t>
            </w:r>
          </w:p>
          <w:p w14:paraId="359DF751" w14:textId="08259F05" w:rsidR="00C2243B" w:rsidRDefault="00C2243B" w:rsidP="00C2243B">
            <w:pPr>
              <w:ind w:firstLine="709"/>
              <w:jc w:val="both"/>
              <w:rPr>
                <w:lang w:val="en-US"/>
              </w:rPr>
            </w:pPr>
            <w:r w:rsidRPr="00C2243B">
              <w:rPr>
                <w:lang w:val="en-US"/>
              </w:rPr>
              <w:t xml:space="preserve">In the case of Covid-19, studies projecting and documenting the macroeconomic impact of the pandemic illustrate how extreme its effects were. As early as March 2020, McKibbin and Fernando (2020) explored seven plausible scenarios of Covid-19 and the macroeconomic outcomes using a global hybrid DSGE model and projected that even a contained outbreak would significantly impact the global economy in the short run. Barro et al. (2020) used data from the 1918–1920 influenza pandemic to estimate plausible upper bounds for outcomes under the Covid-19 pandemic. They found that economic declines for GDP and consumption in the typical country were of 6 and 8 percent respectively. Ex-post outcomes for the Covid-19 pandemic were not far from that estimate. IMF (2020) shows that in the second quarter of 2020 global GDP fell by more than 4.9%, trade contracted 3.5% and 300 million full time jobs were lost. </w:t>
            </w:r>
          </w:p>
          <w:p w14:paraId="613F1EEE" w14:textId="5832F2EB" w:rsidR="00C2243B" w:rsidRPr="00C2243B" w:rsidRDefault="00C2243B" w:rsidP="00C2243B">
            <w:pPr>
              <w:ind w:firstLine="709"/>
              <w:jc w:val="both"/>
              <w:rPr>
                <w:sz w:val="28"/>
                <w:szCs w:val="28"/>
                <w:lang w:val="en-US"/>
              </w:rPr>
            </w:pPr>
            <w:r w:rsidRPr="00C2243B">
              <w:rPr>
                <w:lang w:val="en-US"/>
              </w:rPr>
              <w:t xml:space="preserve">Using several waves of a survey with more than 10,000 respondents, study how the differential timing of local lockdowns affected households’ spending and macroeconomic expectations in the US. They found that about 50% of survey participants lost income and wealth due to the coronavirus, that aggregate consumer spending dropped by 31 log </w:t>
            </w:r>
            <w:r w:rsidRPr="00C2243B">
              <w:rPr>
                <w:lang w:val="en-US"/>
              </w:rPr>
              <w:lastRenderedPageBreak/>
              <w:t xml:space="preserve">percentage points, and that households living in counties that went into lockdown earlier expect the unemployment rate over the following twelve months to be higher. </w:t>
            </w:r>
          </w:p>
        </w:tc>
        <w:tc>
          <w:tcPr>
            <w:tcW w:w="4814" w:type="dxa"/>
          </w:tcPr>
          <w:p w14:paraId="6E3DDF16" w14:textId="2DF9BCA5" w:rsidR="00C2243B" w:rsidRPr="0094556A" w:rsidRDefault="00C2243B" w:rsidP="0094556A">
            <w:pPr>
              <w:ind w:firstLine="709"/>
              <w:jc w:val="both"/>
            </w:pPr>
            <w:r w:rsidRPr="0094556A">
              <w:lastRenderedPageBreak/>
              <w:t>Неудивительно, что важное направление экономики пандеми</w:t>
            </w:r>
            <w:r w:rsidRPr="0094556A">
              <w:t>и</w:t>
            </w:r>
            <w:r w:rsidRPr="0094556A">
              <w:t xml:space="preserve"> сосредоточено на изучении экономических последствий пандемий. С теоретической точки зрения пандемии оказывают особое влияние на макроэкономику, поскольку они вызывают одновременный </w:t>
            </w:r>
            <w:r w:rsidRPr="0094556A">
              <w:t>удар</w:t>
            </w:r>
            <w:r w:rsidRPr="0094556A">
              <w:t xml:space="preserve"> </w:t>
            </w:r>
            <w:r w:rsidRPr="0094556A">
              <w:t>по</w:t>
            </w:r>
            <w:r w:rsidRPr="0094556A">
              <w:t xml:space="preserve"> предложени</w:t>
            </w:r>
            <w:r w:rsidRPr="0094556A">
              <w:t>ю</w:t>
            </w:r>
            <w:r w:rsidRPr="0094556A">
              <w:t xml:space="preserve"> и спрос</w:t>
            </w:r>
            <w:r w:rsidRPr="0094556A">
              <w:t>у</w:t>
            </w:r>
            <w:r w:rsidRPr="0094556A">
              <w:t>. С одной стороны, карантин препятствует производству в “второстепенных” секторах.</w:t>
            </w:r>
            <w:r w:rsidRPr="0094556A">
              <w:t xml:space="preserve"> </w:t>
            </w:r>
            <w:r w:rsidRPr="0094556A">
              <w:t xml:space="preserve">Но это приводит к тому, что некоторые потребители теряют свой доход, что, в свою очередь, вызывает падение спроса на потребление. </w:t>
            </w:r>
            <w:proofErr w:type="spellStart"/>
            <w:r w:rsidRPr="0094556A">
              <w:t>Малишевска</w:t>
            </w:r>
            <w:proofErr w:type="spellEnd"/>
            <w:r w:rsidRPr="0094556A">
              <w:t xml:space="preserve"> и др. (2020) утверждают, что пандемии влияют на экономику по четырем каналам: прямое сокращение занятости, увеличение международных операционных издержек, сокращение поездок и снижение спроса на услуги, требующие </w:t>
            </w:r>
            <w:r w:rsidRPr="0094556A">
              <w:t>непосредственной</w:t>
            </w:r>
            <w:r w:rsidRPr="0094556A">
              <w:t xml:space="preserve"> близости</w:t>
            </w:r>
            <w:r w:rsidRPr="0094556A">
              <w:t xml:space="preserve"> с другими людьми</w:t>
            </w:r>
            <w:r w:rsidRPr="0094556A">
              <w:t>.</w:t>
            </w:r>
          </w:p>
          <w:p w14:paraId="60C6D810" w14:textId="369685D5" w:rsidR="00C2243B" w:rsidRPr="0094556A" w:rsidRDefault="00C2243B" w:rsidP="0094556A">
            <w:pPr>
              <w:ind w:firstLine="709"/>
              <w:jc w:val="both"/>
            </w:pPr>
            <w:r w:rsidRPr="0094556A">
              <w:t xml:space="preserve">В случае Covid-19 исследования, в которых прогнозируются и документируются макроэкономические </w:t>
            </w:r>
            <w:r w:rsidRPr="0094556A">
              <w:t>влияния</w:t>
            </w:r>
            <w:r w:rsidRPr="0094556A">
              <w:t xml:space="preserve"> пандемии, показывают, насколько экстремальными были ее последствия.</w:t>
            </w:r>
            <w:r w:rsidR="0094556A" w:rsidRPr="0094556A">
              <w:t xml:space="preserve"> </w:t>
            </w:r>
            <w:r w:rsidR="0094556A" w:rsidRPr="0094556A">
              <w:t xml:space="preserve">Еще в марте 2020 года </w:t>
            </w:r>
            <w:proofErr w:type="spellStart"/>
            <w:r w:rsidR="0094556A" w:rsidRPr="0094556A">
              <w:t>Маккиббин</w:t>
            </w:r>
            <w:proofErr w:type="spellEnd"/>
            <w:r w:rsidR="0094556A" w:rsidRPr="0094556A">
              <w:t xml:space="preserve"> и Фернандо (2020) исследовали семь вероятных сценариев Covid-19 и макроэкономические результаты, используя глобальную гибридную модель DSGE, и спрогнозировали, что даже локализованная вспышка окажет значительное влияние на мировую экономику в краткосрочной перспективе. </w:t>
            </w:r>
            <w:proofErr w:type="spellStart"/>
            <w:r w:rsidR="0094556A" w:rsidRPr="0094556A">
              <w:t>Барро</w:t>
            </w:r>
            <w:proofErr w:type="spellEnd"/>
            <w:r w:rsidR="0094556A" w:rsidRPr="0094556A">
              <w:t xml:space="preserve"> и др. (2020) использовали данные пандемии гриппа 1918-1920 годов для оценки вероятных верхних границ исходов при пандемии Covid-19. Они обнаружили, что экономический спад ВВП и потребления в типичной стране составил 6 и 8 процентов соответственно.</w:t>
            </w:r>
            <w:r w:rsidR="0094556A" w:rsidRPr="0094556A">
              <w:t xml:space="preserve"> Фактические результаты </w:t>
            </w:r>
            <w:r w:rsidR="0094556A" w:rsidRPr="0094556A">
              <w:t xml:space="preserve">пандемии Covid-19 были недалеки от этой оценки. МВФ (2020) показывает, что во втором квартале 2020 года мировой ВВП упал более чем на 4,9%, объем торговли </w:t>
            </w:r>
            <w:r w:rsidR="0094556A" w:rsidRPr="0094556A">
              <w:lastRenderedPageBreak/>
              <w:t>сократился на 3,5%, а 300 миллионов рабочих мест с полной занятостью были потеряны.</w:t>
            </w:r>
          </w:p>
          <w:p w14:paraId="4D928DD1" w14:textId="6F7B9C29" w:rsidR="00C2243B" w:rsidRPr="00C2243B" w:rsidRDefault="0094556A" w:rsidP="0094556A">
            <w:pPr>
              <w:ind w:firstLine="709"/>
              <w:jc w:val="both"/>
              <w:rPr>
                <w:sz w:val="28"/>
                <w:szCs w:val="28"/>
              </w:rPr>
            </w:pPr>
            <w:r w:rsidRPr="0094556A">
              <w:t>Используя несколько волн опроса с участием более 10 000 респондентов,</w:t>
            </w:r>
            <w:r w:rsidRPr="0094556A">
              <w:t xml:space="preserve"> ученые</w:t>
            </w:r>
            <w:r w:rsidRPr="0094556A">
              <w:t xml:space="preserve"> изучи</w:t>
            </w:r>
            <w:r w:rsidRPr="0094556A">
              <w:t>ли</w:t>
            </w:r>
            <w:r w:rsidRPr="0094556A">
              <w:t>, как разница во времени местных карантинов повлияла на расходы домохозяйств и макроэкономические ожидания в США. Они обнаружили, что около 50% участников опроса потеряли доход и благосостояние из-за коронавируса,</w:t>
            </w:r>
            <w:r w:rsidRPr="0094556A">
              <w:t xml:space="preserve"> </w:t>
            </w:r>
            <w:r w:rsidRPr="0094556A">
              <w:t>совокупные потребительские расходы упали на 31 логарифмический процентный пункт и домохозяйства, живущие в округах, которые ранее были изолированы, ожидают, что уровень безработицы в течение следующих двенадцати месяцев будет выше.</w:t>
            </w:r>
          </w:p>
        </w:tc>
      </w:tr>
    </w:tbl>
    <w:p w14:paraId="0629F2C3" w14:textId="060833C5" w:rsidR="0094556A" w:rsidRDefault="0094556A" w:rsidP="007C4FA8">
      <w:pPr>
        <w:jc w:val="center"/>
        <w:rPr>
          <w:sz w:val="28"/>
          <w:szCs w:val="28"/>
        </w:rPr>
      </w:pPr>
      <w:r>
        <w:rPr>
          <w:sz w:val="28"/>
          <w:szCs w:val="28"/>
        </w:rPr>
        <w:br w:type="page"/>
      </w:r>
    </w:p>
    <w:p w14:paraId="15E3ACCF" w14:textId="77777777" w:rsidR="0094556A" w:rsidRPr="00784230" w:rsidRDefault="0094556A" w:rsidP="0094556A">
      <w:pPr>
        <w:jc w:val="center"/>
        <w:rPr>
          <w:b/>
        </w:rPr>
      </w:pPr>
      <w:r>
        <w:rPr>
          <w:b/>
        </w:rPr>
        <w:lastRenderedPageBreak/>
        <w:t xml:space="preserve">Проверяемое задание </w:t>
      </w:r>
      <w:r w:rsidRPr="00784230">
        <w:rPr>
          <w:b/>
        </w:rPr>
        <w:t xml:space="preserve">5 (Блок </w:t>
      </w:r>
      <w:r w:rsidRPr="00784230">
        <w:rPr>
          <w:b/>
          <w:lang w:val="en-US"/>
        </w:rPr>
        <w:t>Writing</w:t>
      </w:r>
      <w:r w:rsidRPr="00784230">
        <w:rPr>
          <w:b/>
        </w:rPr>
        <w:t xml:space="preserve"> 3)</w:t>
      </w:r>
    </w:p>
    <w:p w14:paraId="5A693353" w14:textId="77777777" w:rsidR="0094556A" w:rsidRPr="00784230" w:rsidRDefault="0094556A" w:rsidP="0094556A">
      <w:pPr>
        <w:tabs>
          <w:tab w:val="left" w:pos="426"/>
          <w:tab w:val="left" w:pos="3356"/>
        </w:tabs>
        <w:jc w:val="center"/>
        <w:rPr>
          <w:b/>
          <w:bCs/>
        </w:rPr>
      </w:pPr>
      <w:r w:rsidRPr="00784230">
        <w:rPr>
          <w:b/>
          <w:bCs/>
        </w:rPr>
        <w:t>Раздел 3. Общие положения об аннотировании и реферировании</w:t>
      </w:r>
    </w:p>
    <w:p w14:paraId="03B6C657" w14:textId="0D4037D5" w:rsidR="007C4FA8" w:rsidRDefault="007C4FA8" w:rsidP="007C4FA8">
      <w:pPr>
        <w:jc w:val="center"/>
        <w:rPr>
          <w:sz w:val="28"/>
          <w:szCs w:val="28"/>
        </w:rPr>
      </w:pPr>
    </w:p>
    <w:p w14:paraId="70B68D04" w14:textId="6BE12CB6" w:rsidR="00DC4E00" w:rsidRPr="00DC4E00" w:rsidRDefault="006A71C8" w:rsidP="00DC4E00">
      <w:pPr>
        <w:spacing w:line="360" w:lineRule="auto"/>
        <w:ind w:firstLine="709"/>
        <w:jc w:val="center"/>
        <w:rPr>
          <w:rFonts w:ascii="Roboto" w:hAnsi="Roboto"/>
          <w:color w:val="000000"/>
          <w:sz w:val="20"/>
          <w:szCs w:val="20"/>
          <w:lang w:val="en-US"/>
        </w:rPr>
      </w:pPr>
      <w:r w:rsidRPr="002B645E">
        <w:rPr>
          <w:b/>
          <w:bCs/>
          <w:color w:val="000000"/>
          <w:shd w:val="clear" w:color="auto" w:fill="FFFFFF"/>
          <w:lang w:val="en-US"/>
        </w:rPr>
        <w:t>ABSTRACT</w:t>
      </w:r>
      <w:r w:rsidR="0094556A" w:rsidRPr="0094556A">
        <w:rPr>
          <w:rFonts w:ascii="Roboto" w:hAnsi="Roboto"/>
          <w:color w:val="000000"/>
          <w:sz w:val="20"/>
          <w:szCs w:val="20"/>
          <w:lang w:val="en-US"/>
        </w:rPr>
        <w:br/>
      </w:r>
      <w:r w:rsidR="00641D56" w:rsidRPr="006A71C8">
        <w:rPr>
          <w:lang w:val="en-US"/>
        </w:rPr>
        <w:t xml:space="preserve">The title of the thesis is “Estimation of the value of the enterprise (by the example of PJSC </w:t>
      </w:r>
      <w:r w:rsidR="00641D56" w:rsidRPr="006A71C8">
        <w:rPr>
          <w:lang w:val="en-US"/>
        </w:rPr>
        <w:t>Company</w:t>
      </w:r>
      <w:r w:rsidR="00641D56" w:rsidRPr="006A71C8">
        <w:rPr>
          <w:lang w:val="en-US"/>
        </w:rPr>
        <w:t>)”.</w:t>
      </w:r>
    </w:p>
    <w:p w14:paraId="1CC24928" w14:textId="174C99D7" w:rsidR="00641D56" w:rsidRPr="006A71C8" w:rsidRDefault="00641D56" w:rsidP="00DC4E00">
      <w:pPr>
        <w:spacing w:line="360" w:lineRule="auto"/>
        <w:ind w:firstLine="709"/>
        <w:jc w:val="both"/>
        <w:rPr>
          <w:lang w:val="en-US"/>
        </w:rPr>
      </w:pPr>
      <w:r w:rsidRPr="006A71C8">
        <w:rPr>
          <w:lang w:val="en-US"/>
        </w:rPr>
        <w:t xml:space="preserve">The author dwells on </w:t>
      </w:r>
      <w:r w:rsidRPr="006A71C8">
        <w:rPr>
          <w:lang w:val="en-US"/>
        </w:rPr>
        <w:t>some methods and tools</w:t>
      </w:r>
      <w:r w:rsidRPr="006A71C8">
        <w:rPr>
          <w:lang w:val="en-US"/>
        </w:rPr>
        <w:t xml:space="preserve"> f</w:t>
      </w:r>
      <w:r w:rsidRPr="006A71C8">
        <w:rPr>
          <w:lang w:val="en-US"/>
        </w:rPr>
        <w:t>or</w:t>
      </w:r>
      <w:r w:rsidRPr="006A71C8">
        <w:rPr>
          <w:lang w:val="en-US"/>
        </w:rPr>
        <w:t xml:space="preserve"> the value</w:t>
      </w:r>
      <w:r w:rsidRPr="006A71C8">
        <w:rPr>
          <w:lang w:val="en-US"/>
        </w:rPr>
        <w:t xml:space="preserve"> </w:t>
      </w:r>
      <w:r w:rsidRPr="006A71C8">
        <w:rPr>
          <w:lang w:val="en-US"/>
        </w:rPr>
        <w:t xml:space="preserve">estimation of the PJSC </w:t>
      </w:r>
      <w:r w:rsidRPr="006A71C8">
        <w:rPr>
          <w:lang w:val="en-US"/>
        </w:rPr>
        <w:t>Company</w:t>
      </w:r>
      <w:r w:rsidRPr="006A71C8">
        <w:rPr>
          <w:lang w:val="en-US"/>
        </w:rPr>
        <w:t>.</w:t>
      </w:r>
    </w:p>
    <w:p w14:paraId="3779C270" w14:textId="599E61D4" w:rsidR="00641D56" w:rsidRPr="006A71C8" w:rsidRDefault="00641D56" w:rsidP="00DC4E00">
      <w:pPr>
        <w:spacing w:line="360" w:lineRule="auto"/>
        <w:ind w:firstLine="709"/>
        <w:jc w:val="both"/>
        <w:rPr>
          <w:lang w:val="en-US"/>
        </w:rPr>
      </w:pPr>
      <w:r w:rsidRPr="006A71C8">
        <w:rPr>
          <w:lang w:val="en-US"/>
        </w:rPr>
        <w:t>The thesis consists of</w:t>
      </w:r>
      <w:r w:rsidRPr="006A71C8">
        <w:rPr>
          <w:lang w:val="en-US"/>
        </w:rPr>
        <w:t xml:space="preserve"> </w:t>
      </w:r>
      <w:r w:rsidRPr="006A71C8">
        <w:rPr>
          <w:lang w:val="en-US"/>
        </w:rPr>
        <w:t>introduction</w:t>
      </w:r>
      <w:r w:rsidRPr="006A71C8">
        <w:rPr>
          <w:lang w:val="en-US"/>
        </w:rPr>
        <w:t>,</w:t>
      </w:r>
      <w:r w:rsidRPr="006A71C8">
        <w:rPr>
          <w:lang w:val="en-US"/>
        </w:rPr>
        <w:t xml:space="preserve"> an explanatory note</w:t>
      </w:r>
      <w:r w:rsidRPr="006A71C8">
        <w:rPr>
          <w:lang w:val="en-US"/>
        </w:rPr>
        <w:t>,</w:t>
      </w:r>
      <w:r w:rsidRPr="006A71C8">
        <w:rPr>
          <w:lang w:val="en-US"/>
        </w:rPr>
        <w:t xml:space="preserve"> figure</w:t>
      </w:r>
      <w:r w:rsidRPr="006A71C8">
        <w:rPr>
          <w:lang w:val="en-US"/>
        </w:rPr>
        <w:t>s</w:t>
      </w:r>
      <w:r w:rsidRPr="006A71C8">
        <w:rPr>
          <w:lang w:val="en-US"/>
        </w:rPr>
        <w:t>, tables, the list of references and appendices.</w:t>
      </w:r>
    </w:p>
    <w:p w14:paraId="07F004D2" w14:textId="34079621" w:rsidR="00641D56" w:rsidRPr="006A71C8" w:rsidRDefault="00641D56" w:rsidP="006A71C8">
      <w:pPr>
        <w:spacing w:line="360" w:lineRule="auto"/>
        <w:ind w:firstLine="709"/>
        <w:jc w:val="both"/>
        <w:rPr>
          <w:lang w:val="en-US"/>
        </w:rPr>
      </w:pPr>
      <w:r w:rsidRPr="006A71C8">
        <w:rPr>
          <w:lang w:val="en-US"/>
        </w:rPr>
        <w:t xml:space="preserve">All three parts </w:t>
      </w:r>
      <w:r w:rsidRPr="006A71C8">
        <w:rPr>
          <w:lang w:val="en-US"/>
        </w:rPr>
        <w:t xml:space="preserve">of the paper </w:t>
      </w:r>
      <w:r w:rsidRPr="006A71C8">
        <w:rPr>
          <w:lang w:val="en-US"/>
        </w:rPr>
        <w:t>look toward to maximize estimation of the value of the enterprise.</w:t>
      </w:r>
    </w:p>
    <w:p w14:paraId="70CE6D17" w14:textId="1B5D24EB" w:rsidR="00641D56" w:rsidRPr="006A71C8" w:rsidRDefault="00641D56" w:rsidP="006A71C8">
      <w:pPr>
        <w:spacing w:line="360" w:lineRule="auto"/>
        <w:ind w:firstLine="709"/>
        <w:jc w:val="both"/>
        <w:rPr>
          <w:lang w:val="en-US"/>
        </w:rPr>
      </w:pPr>
      <w:r w:rsidRPr="006A71C8">
        <w:rPr>
          <w:lang w:val="en-US"/>
        </w:rPr>
        <w:t>This study examines the relation between estimation of the value of the enterprise and enterprise performance indicators.</w:t>
      </w:r>
    </w:p>
    <w:p w14:paraId="2C35630A" w14:textId="19C9D14F" w:rsidR="00641D56" w:rsidRPr="006A71C8" w:rsidRDefault="00641D56" w:rsidP="006A71C8">
      <w:pPr>
        <w:spacing w:line="360" w:lineRule="auto"/>
        <w:ind w:firstLine="709"/>
        <w:jc w:val="both"/>
        <w:rPr>
          <w:lang w:val="en-US"/>
        </w:rPr>
      </w:pPr>
      <w:r w:rsidRPr="006A71C8">
        <w:rPr>
          <w:lang w:val="en-US"/>
        </w:rPr>
        <w:t>The key issue of the thesis is maximization of estimation of the value of the enterprise.</w:t>
      </w:r>
    </w:p>
    <w:p w14:paraId="41B4BB38" w14:textId="6DE57B83" w:rsidR="00641D56" w:rsidRPr="006A71C8" w:rsidRDefault="00641D56" w:rsidP="006A71C8">
      <w:pPr>
        <w:spacing w:line="360" w:lineRule="auto"/>
        <w:ind w:firstLine="709"/>
        <w:jc w:val="both"/>
        <w:rPr>
          <w:lang w:val="en-US"/>
        </w:rPr>
      </w:pPr>
      <w:r w:rsidRPr="006A71C8">
        <w:rPr>
          <w:lang w:val="en-US"/>
        </w:rPr>
        <w:t>The work touches upon problems of estimation and increase of the</w:t>
      </w:r>
      <w:r w:rsidRPr="006A71C8">
        <w:rPr>
          <w:lang w:val="en-US"/>
        </w:rPr>
        <w:t xml:space="preserve"> </w:t>
      </w:r>
      <w:r w:rsidR="006A71C8" w:rsidRPr="006A71C8">
        <w:rPr>
          <w:lang w:val="en-US"/>
        </w:rPr>
        <w:t>enterprise</w:t>
      </w:r>
      <w:r w:rsidR="006A71C8" w:rsidRPr="006A71C8">
        <w:rPr>
          <w:lang w:val="en-US"/>
        </w:rPr>
        <w:t xml:space="preserve">’s </w:t>
      </w:r>
      <w:r w:rsidRPr="006A71C8">
        <w:rPr>
          <w:lang w:val="en-US"/>
        </w:rPr>
        <w:t>value</w:t>
      </w:r>
      <w:r w:rsidR="006A71C8" w:rsidRPr="006A71C8">
        <w:rPr>
          <w:lang w:val="en-US"/>
        </w:rPr>
        <w:t>.</w:t>
      </w:r>
    </w:p>
    <w:p w14:paraId="201276FC" w14:textId="6848D5E6" w:rsidR="00641D56" w:rsidRPr="006A71C8" w:rsidRDefault="00641D56" w:rsidP="006A71C8">
      <w:pPr>
        <w:spacing w:line="360" w:lineRule="auto"/>
        <w:ind w:firstLine="709"/>
        <w:jc w:val="both"/>
        <w:rPr>
          <w:lang w:val="en-US"/>
        </w:rPr>
      </w:pPr>
      <w:r w:rsidRPr="006A71C8">
        <w:rPr>
          <w:lang w:val="en-US"/>
        </w:rPr>
        <w:t xml:space="preserve">The object of the thesis is PJSC </w:t>
      </w:r>
      <w:r w:rsidRPr="006A71C8">
        <w:rPr>
          <w:lang w:val="en-US"/>
        </w:rPr>
        <w:t>Company</w:t>
      </w:r>
      <w:r w:rsidRPr="006A71C8">
        <w:rPr>
          <w:lang w:val="en-US"/>
        </w:rPr>
        <w:t>.</w:t>
      </w:r>
    </w:p>
    <w:p w14:paraId="57165168" w14:textId="663E4A6E" w:rsidR="00641D56" w:rsidRPr="006A71C8" w:rsidRDefault="00641D56" w:rsidP="006A71C8">
      <w:pPr>
        <w:spacing w:line="360" w:lineRule="auto"/>
        <w:ind w:firstLine="709"/>
        <w:jc w:val="both"/>
        <w:rPr>
          <w:lang w:val="en-US"/>
        </w:rPr>
      </w:pPr>
      <w:r w:rsidRPr="006A71C8">
        <w:rPr>
          <w:lang w:val="en-US"/>
        </w:rPr>
        <w:t xml:space="preserve">The subject of the thesis is data of annual and quarterly reports, financial statements of PJSC </w:t>
      </w:r>
      <w:r w:rsidRPr="006A71C8">
        <w:rPr>
          <w:lang w:val="en-US"/>
        </w:rPr>
        <w:t>Company</w:t>
      </w:r>
      <w:r w:rsidRPr="006A71C8">
        <w:rPr>
          <w:lang w:val="en-US"/>
        </w:rPr>
        <w:t>.</w:t>
      </w:r>
    </w:p>
    <w:p w14:paraId="7793026E" w14:textId="4F857996" w:rsidR="00641D56" w:rsidRPr="006A71C8" w:rsidRDefault="00641D56" w:rsidP="006A71C8">
      <w:pPr>
        <w:spacing w:line="360" w:lineRule="auto"/>
        <w:ind w:firstLine="709"/>
        <w:jc w:val="both"/>
        <w:rPr>
          <w:lang w:val="en-US"/>
        </w:rPr>
      </w:pPr>
      <w:r w:rsidRPr="006A71C8">
        <w:rPr>
          <w:lang w:val="en-US"/>
        </w:rPr>
        <w:t>The first part of thesis describe</w:t>
      </w:r>
      <w:r w:rsidR="006A71C8" w:rsidRPr="006A71C8">
        <w:rPr>
          <w:lang w:val="en-US"/>
        </w:rPr>
        <w:t>d is</w:t>
      </w:r>
      <w:r w:rsidRPr="006A71C8">
        <w:rPr>
          <w:lang w:val="en-US"/>
        </w:rPr>
        <w:t xml:space="preserve"> devoted to the definition of concepts and essence of the assessment. The income approach in comparison with other approaches is the most </w:t>
      </w:r>
      <w:r w:rsidR="006A71C8" w:rsidRPr="006A71C8">
        <w:rPr>
          <w:lang w:val="en-US"/>
        </w:rPr>
        <w:t>appropriate</w:t>
      </w:r>
      <w:r w:rsidRPr="006A71C8">
        <w:rPr>
          <w:lang w:val="en-US"/>
        </w:rPr>
        <w:t xml:space="preserve"> in assessing the value of the company, </w:t>
      </w:r>
      <w:r w:rsidR="006A71C8" w:rsidRPr="006A71C8">
        <w:rPr>
          <w:lang w:val="en-US"/>
        </w:rPr>
        <w:t>as</w:t>
      </w:r>
      <w:r w:rsidRPr="006A71C8">
        <w:rPr>
          <w:lang w:val="en-US"/>
        </w:rPr>
        <w:t xml:space="preserve"> when applying its methods, profitability for potential investors, the well-being of existing shareholders and the company's ability to generate cash flows in the future</w:t>
      </w:r>
      <w:r w:rsidR="006A71C8" w:rsidRPr="006A71C8">
        <w:rPr>
          <w:lang w:val="en-US"/>
        </w:rPr>
        <w:t xml:space="preserve"> are considered</w:t>
      </w:r>
      <w:r w:rsidRPr="006A71C8">
        <w:rPr>
          <w:lang w:val="en-US"/>
        </w:rPr>
        <w:t>.</w:t>
      </w:r>
    </w:p>
    <w:p w14:paraId="3B601A4D" w14:textId="7CF08C0A" w:rsidR="00641D56" w:rsidRPr="006A71C8" w:rsidRDefault="00641D56" w:rsidP="006A71C8">
      <w:pPr>
        <w:spacing w:line="360" w:lineRule="auto"/>
        <w:ind w:firstLine="709"/>
        <w:jc w:val="both"/>
        <w:rPr>
          <w:lang w:val="en-US"/>
        </w:rPr>
      </w:pPr>
      <w:r w:rsidRPr="006A71C8">
        <w:rPr>
          <w:lang w:val="en-US"/>
        </w:rPr>
        <w:t xml:space="preserve">The second part of </w:t>
      </w:r>
      <w:r w:rsidR="006A71C8" w:rsidRPr="006A71C8">
        <w:rPr>
          <w:lang w:val="en-US"/>
        </w:rPr>
        <w:t>our</w:t>
      </w:r>
      <w:r w:rsidRPr="006A71C8">
        <w:rPr>
          <w:lang w:val="en-US"/>
        </w:rPr>
        <w:t xml:space="preserve"> thesis is focused on estimation of the value of the PJSC </w:t>
      </w:r>
      <w:r w:rsidRPr="006A71C8">
        <w:rPr>
          <w:lang w:val="en-US"/>
        </w:rPr>
        <w:t>Company</w:t>
      </w:r>
      <w:r w:rsidRPr="006A71C8">
        <w:rPr>
          <w:lang w:val="en-US"/>
        </w:rPr>
        <w:t xml:space="preserve">. Based on the results of the valuation of PJSC </w:t>
      </w:r>
      <w:r w:rsidRPr="006A71C8">
        <w:rPr>
          <w:lang w:val="en-US"/>
        </w:rPr>
        <w:t>Company</w:t>
      </w:r>
      <w:r w:rsidRPr="006A71C8">
        <w:rPr>
          <w:lang w:val="en-US"/>
        </w:rPr>
        <w:t>, it can be concluded that the company's value is 190,717 million rubles. The book value of assets</w:t>
      </w:r>
      <w:r w:rsidR="006A71C8" w:rsidRPr="006A71C8">
        <w:rPr>
          <w:lang w:val="en-US"/>
        </w:rPr>
        <w:t xml:space="preserve"> is</w:t>
      </w:r>
      <w:r w:rsidRPr="006A71C8">
        <w:rPr>
          <w:lang w:val="en-US"/>
        </w:rPr>
        <w:t xml:space="preserve"> in the amount of 526 325 million rubles. Market capitalization of PJSC </w:t>
      </w:r>
      <w:r w:rsidRPr="006A71C8">
        <w:rPr>
          <w:lang w:val="en-US"/>
        </w:rPr>
        <w:t xml:space="preserve">Company </w:t>
      </w:r>
      <w:r w:rsidRPr="006A71C8">
        <w:rPr>
          <w:lang w:val="en-US"/>
        </w:rPr>
        <w:t>is 489,500 million rubles.</w:t>
      </w:r>
    </w:p>
    <w:p w14:paraId="31F69AAD" w14:textId="79714780" w:rsidR="006A71C8" w:rsidRDefault="00641D56" w:rsidP="006A71C8">
      <w:pPr>
        <w:spacing w:line="360" w:lineRule="auto"/>
        <w:ind w:firstLine="709"/>
        <w:jc w:val="both"/>
        <w:rPr>
          <w:lang w:val="en-US"/>
        </w:rPr>
      </w:pPr>
      <w:r w:rsidRPr="006A71C8">
        <w:rPr>
          <w:lang w:val="en-US"/>
        </w:rPr>
        <w:t xml:space="preserve">The third part of </w:t>
      </w:r>
      <w:r w:rsidR="006A71C8" w:rsidRPr="006A71C8">
        <w:rPr>
          <w:lang w:val="en-US"/>
        </w:rPr>
        <w:t>our</w:t>
      </w:r>
      <w:r w:rsidRPr="006A71C8">
        <w:rPr>
          <w:lang w:val="en-US"/>
        </w:rPr>
        <w:t xml:space="preserve"> thesis describes the activities to increase the value of the PJSC </w:t>
      </w:r>
      <w:r w:rsidRPr="006A71C8">
        <w:rPr>
          <w:lang w:val="en-US"/>
        </w:rPr>
        <w:t>Company</w:t>
      </w:r>
      <w:r w:rsidRPr="006A71C8">
        <w:rPr>
          <w:lang w:val="en-US"/>
        </w:rPr>
        <w:t>.</w:t>
      </w:r>
      <w:r w:rsidR="006A71C8">
        <w:rPr>
          <w:lang w:val="en-US"/>
        </w:rPr>
        <w:br w:type="page"/>
      </w:r>
    </w:p>
    <w:p w14:paraId="3075B233" w14:textId="77777777" w:rsidR="006A71C8" w:rsidRPr="00997876" w:rsidRDefault="006A71C8" w:rsidP="006A71C8">
      <w:pPr>
        <w:jc w:val="center"/>
        <w:rPr>
          <w:b/>
        </w:rPr>
      </w:pPr>
      <w:r>
        <w:rPr>
          <w:b/>
        </w:rPr>
        <w:lastRenderedPageBreak/>
        <w:t xml:space="preserve">Проверяемое задание </w:t>
      </w:r>
      <w:r w:rsidRPr="00997876">
        <w:rPr>
          <w:b/>
        </w:rPr>
        <w:t xml:space="preserve">6 (Блок </w:t>
      </w:r>
      <w:r w:rsidRPr="00997876">
        <w:rPr>
          <w:b/>
          <w:lang w:val="en-US"/>
        </w:rPr>
        <w:t>Writing</w:t>
      </w:r>
      <w:r w:rsidRPr="00997876">
        <w:rPr>
          <w:b/>
        </w:rPr>
        <w:t xml:space="preserve"> 3)</w:t>
      </w:r>
    </w:p>
    <w:p w14:paraId="2E4212DD" w14:textId="2489D2C3" w:rsidR="006A71C8" w:rsidRDefault="006A71C8" w:rsidP="006A71C8">
      <w:pPr>
        <w:tabs>
          <w:tab w:val="left" w:pos="426"/>
          <w:tab w:val="left" w:pos="3356"/>
        </w:tabs>
        <w:jc w:val="center"/>
        <w:rPr>
          <w:b/>
          <w:bCs/>
        </w:rPr>
      </w:pPr>
      <w:r w:rsidRPr="00997876">
        <w:rPr>
          <w:b/>
          <w:bCs/>
        </w:rPr>
        <w:t>Раздел 3. Общие положения об аннотировании и реферировании</w:t>
      </w:r>
    </w:p>
    <w:p w14:paraId="56674081" w14:textId="77777777" w:rsidR="002B645E" w:rsidRPr="00997876" w:rsidRDefault="002B645E" w:rsidP="006A71C8">
      <w:pPr>
        <w:tabs>
          <w:tab w:val="left" w:pos="426"/>
          <w:tab w:val="left" w:pos="3356"/>
        </w:tabs>
        <w:jc w:val="center"/>
        <w:rPr>
          <w:b/>
          <w:bCs/>
        </w:rPr>
      </w:pPr>
    </w:p>
    <w:p w14:paraId="09D0F5E3" w14:textId="162BAC9D" w:rsidR="007C4FA8" w:rsidRPr="002B645E" w:rsidRDefault="002B645E" w:rsidP="002B645E">
      <w:pPr>
        <w:spacing w:line="360" w:lineRule="auto"/>
        <w:ind w:firstLine="709"/>
        <w:jc w:val="center"/>
        <w:rPr>
          <w:lang w:val="en-US"/>
        </w:rPr>
      </w:pPr>
      <w:r w:rsidRPr="002B645E">
        <w:rPr>
          <w:b/>
          <w:bCs/>
          <w:color w:val="000000"/>
          <w:shd w:val="clear" w:color="auto" w:fill="FFFFFF"/>
          <w:lang w:val="en-US"/>
        </w:rPr>
        <w:t>ABSTRACT</w:t>
      </w:r>
    </w:p>
    <w:p w14:paraId="10CF409B" w14:textId="1CBC1D31" w:rsidR="002B645E" w:rsidRPr="002B645E" w:rsidRDefault="002B645E" w:rsidP="00F746FA">
      <w:pPr>
        <w:spacing w:line="360" w:lineRule="auto"/>
        <w:ind w:firstLine="709"/>
        <w:jc w:val="both"/>
        <w:rPr>
          <w:b/>
          <w:bCs/>
          <w:color w:val="212121"/>
          <w:shd w:val="clear" w:color="auto" w:fill="FFFFFF"/>
          <w:lang w:val="en-US"/>
        </w:rPr>
      </w:pPr>
      <w:r w:rsidRPr="00D437B9">
        <w:rPr>
          <w:lang w:val="en-US"/>
        </w:rPr>
        <w:t>The article</w:t>
      </w:r>
      <w:r>
        <w:rPr>
          <w:lang w:val="en-US"/>
        </w:rPr>
        <w:t xml:space="preserve"> under analysis is headlined “</w:t>
      </w:r>
      <w:r w:rsidRPr="002B645E">
        <w:rPr>
          <w:color w:val="212121"/>
          <w:shd w:val="clear" w:color="auto" w:fill="FFFFFF"/>
          <w:lang w:val="en-US"/>
        </w:rPr>
        <w:t>Pandemic economics</w:t>
      </w:r>
      <w:r w:rsidRPr="002B645E">
        <w:rPr>
          <w:color w:val="212121"/>
          <w:shd w:val="clear" w:color="auto" w:fill="FFFFFF"/>
          <w:lang w:val="en-US"/>
        </w:rPr>
        <w:t>”. It is written by</w:t>
      </w:r>
      <w:r>
        <w:rPr>
          <w:b/>
          <w:bCs/>
          <w:color w:val="212121"/>
          <w:shd w:val="clear" w:color="auto" w:fill="FFFFFF"/>
          <w:lang w:val="en-US"/>
        </w:rPr>
        <w:t xml:space="preserve"> </w:t>
      </w:r>
      <w:r w:rsidRPr="002B645E">
        <w:rPr>
          <w:lang w:val="en-US"/>
        </w:rPr>
        <w:t xml:space="preserve">Sebastian </w:t>
      </w:r>
      <w:proofErr w:type="spellStart"/>
      <w:r w:rsidRPr="002B645E">
        <w:rPr>
          <w:lang w:val="en-US"/>
        </w:rPr>
        <w:t>Galliani</w:t>
      </w:r>
      <w:proofErr w:type="spellEnd"/>
      <w:r>
        <w:rPr>
          <w:lang w:val="en-US"/>
        </w:rPr>
        <w:t xml:space="preserve"> in 2021. </w:t>
      </w:r>
      <w:r w:rsidRPr="00D437B9">
        <w:rPr>
          <w:lang w:val="en-US"/>
        </w:rPr>
        <w:t>As the title implies the article describes</w:t>
      </w:r>
      <w:r>
        <w:rPr>
          <w:lang w:val="en-US"/>
        </w:rPr>
        <w:t xml:space="preserve"> </w:t>
      </w:r>
      <w:r w:rsidRPr="002B645E">
        <w:rPr>
          <w:lang w:val="en-US"/>
        </w:rPr>
        <w:t>a new field</w:t>
      </w:r>
      <w:r>
        <w:rPr>
          <w:lang w:val="en-US"/>
        </w:rPr>
        <w:t xml:space="preserve"> of economics that concerns the effects of the Covid-19 pandemic.</w:t>
      </w:r>
    </w:p>
    <w:p w14:paraId="4B89A369" w14:textId="449A5DA9" w:rsidR="006A71C8" w:rsidRPr="0035299C" w:rsidRDefault="006A71C8" w:rsidP="0035299C">
      <w:pPr>
        <w:pStyle w:val="aff0"/>
        <w:spacing w:line="360" w:lineRule="auto"/>
        <w:ind w:left="0" w:firstLine="709"/>
        <w:jc w:val="both"/>
        <w:rPr>
          <w:lang w:val="en-US"/>
        </w:rPr>
      </w:pPr>
      <w:r w:rsidRPr="00D437B9">
        <w:rPr>
          <w:lang w:val="en-US"/>
        </w:rPr>
        <w:t>The article deals with</w:t>
      </w:r>
      <w:r w:rsidR="002B645E">
        <w:rPr>
          <w:lang w:val="en-US"/>
        </w:rPr>
        <w:t xml:space="preserve"> </w:t>
      </w:r>
      <w:r w:rsidR="002B645E" w:rsidRPr="002B645E">
        <w:rPr>
          <w:lang w:val="en-US"/>
        </w:rPr>
        <w:t>the role of economic integration in spreading a pandemic,</w:t>
      </w:r>
      <w:r w:rsidR="0035299C">
        <w:rPr>
          <w:lang w:val="en-US"/>
        </w:rPr>
        <w:t xml:space="preserve"> </w:t>
      </w:r>
      <w:r w:rsidR="002B645E" w:rsidRPr="0035299C">
        <w:rPr>
          <w:lang w:val="en-US"/>
        </w:rPr>
        <w:t>industrial organization issues</w:t>
      </w:r>
      <w:r w:rsidR="002B645E" w:rsidRPr="0035299C">
        <w:rPr>
          <w:lang w:val="en-US"/>
        </w:rPr>
        <w:t xml:space="preserve">, </w:t>
      </w:r>
      <w:r w:rsidR="002B645E" w:rsidRPr="0035299C">
        <w:rPr>
          <w:lang w:val="en-US"/>
        </w:rPr>
        <w:t>the</w:t>
      </w:r>
      <w:r w:rsidR="002B645E" w:rsidRPr="0035299C">
        <w:rPr>
          <w:lang w:val="en-US"/>
        </w:rPr>
        <w:t xml:space="preserve"> </w:t>
      </w:r>
      <w:r w:rsidR="002B645E" w:rsidRPr="0035299C">
        <w:rPr>
          <w:lang w:val="en-US"/>
        </w:rPr>
        <w:t>working of economic systems under lockdowns</w:t>
      </w:r>
      <w:r w:rsidR="002B645E" w:rsidRPr="0035299C">
        <w:rPr>
          <w:lang w:val="en-US"/>
        </w:rPr>
        <w:t>, etc.</w:t>
      </w:r>
    </w:p>
    <w:p w14:paraId="038DB868" w14:textId="61C55432" w:rsidR="003771D4" w:rsidRPr="0035299C" w:rsidRDefault="002B645E" w:rsidP="0035299C">
      <w:pPr>
        <w:pStyle w:val="aff0"/>
        <w:spacing w:line="360" w:lineRule="auto"/>
        <w:ind w:left="0" w:firstLine="709"/>
        <w:jc w:val="both"/>
        <w:rPr>
          <w:lang w:val="en-US"/>
        </w:rPr>
      </w:pPr>
      <w:r w:rsidRPr="00D437B9">
        <w:rPr>
          <w:lang w:val="en-US"/>
        </w:rPr>
        <w:t>It is spoken in detail</w:t>
      </w:r>
      <w:r>
        <w:rPr>
          <w:lang w:val="en-US"/>
        </w:rPr>
        <w:t xml:space="preserve"> about </w:t>
      </w:r>
      <w:proofErr w:type="spellStart"/>
      <w:r>
        <w:rPr>
          <w:lang w:val="en-US"/>
        </w:rPr>
        <w:t>reseach</w:t>
      </w:r>
      <w:proofErr w:type="spellEnd"/>
      <w:r>
        <w:rPr>
          <w:lang w:val="en-US"/>
        </w:rPr>
        <w:t xml:space="preserve"> and studies </w:t>
      </w:r>
      <w:r w:rsidR="00494239">
        <w:rPr>
          <w:lang w:val="en-US"/>
        </w:rPr>
        <w:t xml:space="preserve">concerning the impact of </w:t>
      </w:r>
      <w:r w:rsidR="00494239">
        <w:rPr>
          <w:lang w:val="en-US"/>
        </w:rPr>
        <w:t>the Covid-19 pandemic</w:t>
      </w:r>
      <w:r w:rsidR="00494239">
        <w:rPr>
          <w:lang w:val="en-US"/>
        </w:rPr>
        <w:t xml:space="preserve"> on economics.</w:t>
      </w:r>
      <w:r w:rsidR="0035299C">
        <w:rPr>
          <w:lang w:val="en-US"/>
        </w:rPr>
        <w:t xml:space="preserve"> </w:t>
      </w:r>
      <w:r w:rsidR="006A71C8" w:rsidRPr="00D437B9">
        <w:rPr>
          <w:lang w:val="en-US"/>
        </w:rPr>
        <w:t>It is specially noted</w:t>
      </w:r>
      <w:r>
        <w:rPr>
          <w:lang w:val="en-US"/>
        </w:rPr>
        <w:t xml:space="preserve"> that pandemic economics </w:t>
      </w:r>
      <w:r w:rsidRPr="002B645E">
        <w:rPr>
          <w:lang w:val="en-US"/>
        </w:rPr>
        <w:t xml:space="preserve">treats the role of international coordination and cooperation in coping with a pandemic, </w:t>
      </w:r>
      <w:r w:rsidR="00494239">
        <w:rPr>
          <w:lang w:val="en-US"/>
        </w:rPr>
        <w:t xml:space="preserve">as well as </w:t>
      </w:r>
      <w:r w:rsidRPr="002B645E">
        <w:rPr>
          <w:lang w:val="en-US"/>
        </w:rPr>
        <w:t>the role of</w:t>
      </w:r>
      <w:r w:rsidR="00494239">
        <w:rPr>
          <w:lang w:val="en-US"/>
        </w:rPr>
        <w:t xml:space="preserve"> </w:t>
      </w:r>
      <w:r w:rsidRPr="002B645E">
        <w:rPr>
          <w:lang w:val="en-US"/>
        </w:rPr>
        <w:t>institutions and organizations</w:t>
      </w:r>
      <w:r w:rsidR="00494239">
        <w:rPr>
          <w:lang w:val="en-US"/>
        </w:rPr>
        <w:t>.</w:t>
      </w:r>
      <w:r w:rsidR="0035299C">
        <w:rPr>
          <w:lang w:val="en-US"/>
        </w:rPr>
        <w:t xml:space="preserve"> </w:t>
      </w:r>
      <w:proofErr w:type="gramStart"/>
      <w:r w:rsidR="003771D4" w:rsidRPr="0035299C">
        <w:rPr>
          <w:lang w:val="en-US"/>
        </w:rPr>
        <w:t>It</w:t>
      </w:r>
      <w:proofErr w:type="gramEnd"/>
      <w:r w:rsidR="003771D4" w:rsidRPr="0035299C">
        <w:rPr>
          <w:lang w:val="en-US"/>
        </w:rPr>
        <w:t xml:space="preserve"> should be stressed</w:t>
      </w:r>
      <w:r w:rsidR="003771D4" w:rsidRPr="0035299C">
        <w:rPr>
          <w:lang w:val="en-US"/>
        </w:rPr>
        <w:t xml:space="preserve"> that b</w:t>
      </w:r>
      <w:r w:rsidR="003771D4" w:rsidRPr="0035299C">
        <w:rPr>
          <w:lang w:val="en-US"/>
        </w:rPr>
        <w:t>oth theoretical and empirical work</w:t>
      </w:r>
      <w:r w:rsidR="003771D4" w:rsidRPr="0035299C">
        <w:rPr>
          <w:lang w:val="en-US"/>
        </w:rPr>
        <w:t xml:space="preserve"> is important in this field.</w:t>
      </w:r>
    </w:p>
    <w:p w14:paraId="083EBBD8" w14:textId="51658F86" w:rsidR="0035299C" w:rsidRPr="0035299C" w:rsidRDefault="00F746FA" w:rsidP="0035299C">
      <w:pPr>
        <w:pStyle w:val="aff0"/>
        <w:spacing w:line="360" w:lineRule="auto"/>
        <w:ind w:left="0" w:firstLine="709"/>
        <w:jc w:val="both"/>
        <w:rPr>
          <w:lang w:val="en-US"/>
        </w:rPr>
      </w:pPr>
      <w:r w:rsidRPr="00D437B9">
        <w:rPr>
          <w:lang w:val="en-US"/>
        </w:rPr>
        <w:t>Much attention is given to</w:t>
      </w:r>
      <w:r w:rsidRPr="00F746FA">
        <w:rPr>
          <w:lang w:val="en-US"/>
        </w:rPr>
        <w:t xml:space="preserve"> the </w:t>
      </w:r>
      <w:r w:rsidRPr="00F746FA">
        <w:rPr>
          <w:lang w:val="en-US"/>
        </w:rPr>
        <w:t>economic impact of pandemics</w:t>
      </w:r>
      <w:r w:rsidRPr="00F746FA">
        <w:rPr>
          <w:lang w:val="en-US"/>
        </w:rPr>
        <w:t xml:space="preserve">. </w:t>
      </w:r>
      <w:r w:rsidR="006A71C8" w:rsidRPr="00D437B9">
        <w:rPr>
          <w:lang w:val="en-US"/>
        </w:rPr>
        <w:t>It is reported</w:t>
      </w:r>
      <w:r w:rsidRPr="00F746FA">
        <w:rPr>
          <w:lang w:val="en-US"/>
        </w:rPr>
        <w:t xml:space="preserve"> </w:t>
      </w:r>
      <w:r>
        <w:rPr>
          <w:lang w:val="en-US"/>
        </w:rPr>
        <w:t>that</w:t>
      </w:r>
      <w:r w:rsidRPr="00F746FA">
        <w:rPr>
          <w:lang w:val="en-US"/>
        </w:rPr>
        <w:t xml:space="preserve"> </w:t>
      </w:r>
      <w:r w:rsidRPr="00F746FA">
        <w:rPr>
          <w:lang w:val="en-US"/>
        </w:rPr>
        <w:t>an important strand of pandemic economics is focused on studying the economic impact of pandemics</w:t>
      </w:r>
      <w:r w:rsidRPr="00F746FA">
        <w:rPr>
          <w:lang w:val="en-US"/>
        </w:rPr>
        <w:t>.</w:t>
      </w:r>
      <w:r w:rsidR="0035299C">
        <w:rPr>
          <w:lang w:val="en-US"/>
        </w:rPr>
        <w:t xml:space="preserve"> </w:t>
      </w:r>
      <w:proofErr w:type="gramStart"/>
      <w:r w:rsidR="0035299C" w:rsidRPr="00F746FA">
        <w:rPr>
          <w:lang w:val="en-US"/>
        </w:rPr>
        <w:t>It</w:t>
      </w:r>
      <w:proofErr w:type="gramEnd"/>
      <w:r w:rsidR="0035299C" w:rsidRPr="00F746FA">
        <w:rPr>
          <w:lang w:val="en-US"/>
        </w:rPr>
        <w:t xml:space="preserve"> draws our attention to </w:t>
      </w:r>
      <w:r w:rsidR="0035299C">
        <w:rPr>
          <w:lang w:val="en-US"/>
        </w:rPr>
        <w:t xml:space="preserve">the fact that </w:t>
      </w:r>
      <w:r w:rsidR="0035299C" w:rsidRPr="00F746FA">
        <w:rPr>
          <w:lang w:val="en-US"/>
        </w:rPr>
        <w:t>the Covid-19 pandemic</w:t>
      </w:r>
      <w:r w:rsidR="0035299C">
        <w:rPr>
          <w:lang w:val="en-US"/>
        </w:rPr>
        <w:t xml:space="preserve"> had a great </w:t>
      </w:r>
      <w:r w:rsidR="0035299C" w:rsidRPr="00F746FA">
        <w:rPr>
          <w:lang w:val="en-US"/>
        </w:rPr>
        <w:t>impact on education</w:t>
      </w:r>
      <w:r w:rsidR="0035299C">
        <w:rPr>
          <w:lang w:val="en-US"/>
        </w:rPr>
        <w:t>.</w:t>
      </w:r>
      <w:r w:rsidR="0035299C" w:rsidRPr="00F746FA">
        <w:rPr>
          <w:lang w:val="en-US"/>
        </w:rPr>
        <w:t xml:space="preserve"> The difference between the terms economic integration and international cooperation should be stressed</w:t>
      </w:r>
      <w:r w:rsidR="0035299C">
        <w:rPr>
          <w:lang w:val="en-US"/>
        </w:rPr>
        <w:t>.</w:t>
      </w:r>
    </w:p>
    <w:p w14:paraId="6478FAFD" w14:textId="65ED2338" w:rsidR="006A71C8" w:rsidRPr="0035299C" w:rsidRDefault="006A71C8" w:rsidP="0035299C">
      <w:pPr>
        <w:pStyle w:val="aff0"/>
        <w:spacing w:line="360" w:lineRule="auto"/>
        <w:ind w:left="0" w:firstLine="709"/>
        <w:jc w:val="both"/>
        <w:rPr>
          <w:lang w:val="en-US"/>
        </w:rPr>
      </w:pPr>
      <w:r w:rsidRPr="00D437B9">
        <w:rPr>
          <w:lang w:val="en-US"/>
        </w:rPr>
        <w:t>The article is of great help</w:t>
      </w:r>
      <w:r w:rsidR="0035299C">
        <w:rPr>
          <w:lang w:val="en-US"/>
        </w:rPr>
        <w:t xml:space="preserve"> both</w:t>
      </w:r>
      <w:r w:rsidRPr="00D437B9">
        <w:rPr>
          <w:lang w:val="en-US"/>
        </w:rPr>
        <w:t xml:space="preserve"> to </w:t>
      </w:r>
      <w:r w:rsidR="0035299C">
        <w:rPr>
          <w:lang w:val="en-US"/>
        </w:rPr>
        <w:t xml:space="preserve">economists, researchers and </w:t>
      </w:r>
      <w:proofErr w:type="spellStart"/>
      <w:r w:rsidR="0035299C">
        <w:rPr>
          <w:lang w:val="en-US"/>
        </w:rPr>
        <w:t>medicians</w:t>
      </w:r>
      <w:proofErr w:type="spellEnd"/>
      <w:r w:rsidR="0035299C">
        <w:rPr>
          <w:lang w:val="en-US"/>
        </w:rPr>
        <w:t xml:space="preserve">. </w:t>
      </w:r>
      <w:proofErr w:type="gramStart"/>
      <w:r w:rsidRPr="0035299C">
        <w:rPr>
          <w:lang w:val="en-US"/>
        </w:rPr>
        <w:t>The</w:t>
      </w:r>
      <w:proofErr w:type="gramEnd"/>
      <w:r w:rsidRPr="0035299C">
        <w:rPr>
          <w:lang w:val="en-US"/>
        </w:rPr>
        <w:t xml:space="preserve"> article is of interest to</w:t>
      </w:r>
      <w:r w:rsidR="0035299C" w:rsidRPr="0035299C">
        <w:rPr>
          <w:lang w:val="en-US"/>
        </w:rPr>
        <w:t xml:space="preserve"> all related to the field of economics.</w:t>
      </w:r>
    </w:p>
    <w:p w14:paraId="68AD3839" w14:textId="77777777" w:rsidR="007C4FA8" w:rsidRPr="006A71C8" w:rsidRDefault="007C4FA8" w:rsidP="0035299C">
      <w:pPr>
        <w:rPr>
          <w:sz w:val="28"/>
          <w:szCs w:val="28"/>
          <w:lang w:val="en-US"/>
        </w:rPr>
      </w:pPr>
    </w:p>
    <w:p w14:paraId="5852C16A" w14:textId="77777777" w:rsidR="007C4FA8" w:rsidRPr="006A71C8" w:rsidRDefault="007C4FA8" w:rsidP="007C4FA8">
      <w:pPr>
        <w:jc w:val="center"/>
        <w:rPr>
          <w:sz w:val="28"/>
          <w:szCs w:val="28"/>
          <w:lang w:val="en-US"/>
        </w:rPr>
      </w:pPr>
    </w:p>
    <w:p w14:paraId="79D2F01F" w14:textId="2DF33E96" w:rsidR="00172363" w:rsidRPr="006A71C8" w:rsidRDefault="00172363" w:rsidP="00C527DB">
      <w:pPr>
        <w:jc w:val="center"/>
        <w:rPr>
          <w:lang w:val="en-US"/>
        </w:rPr>
      </w:pPr>
    </w:p>
    <w:sectPr w:rsidR="00172363" w:rsidRPr="006A71C8" w:rsidSect="00C7284B">
      <w:footerReference w:type="even" r:id="rId8"/>
      <w:footerReference w:type="default" r:id="rId9"/>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4BF7" w14:textId="77777777" w:rsidR="00B20153" w:rsidRDefault="00B20153">
      <w:r>
        <w:separator/>
      </w:r>
    </w:p>
  </w:endnote>
  <w:endnote w:type="continuationSeparator" w:id="0">
    <w:p w14:paraId="78E7434A" w14:textId="77777777" w:rsidR="00B20153" w:rsidRDefault="00B2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D812" w14:textId="77777777" w:rsidR="006A2DDA" w:rsidRDefault="00A061AB" w:rsidP="00F46775">
    <w:pPr>
      <w:pStyle w:val="a6"/>
      <w:framePr w:wrap="around" w:vAnchor="text" w:hAnchor="margin" w:xAlign="right" w:y="1"/>
      <w:rPr>
        <w:rStyle w:val="a8"/>
      </w:rPr>
    </w:pPr>
    <w:r>
      <w:rPr>
        <w:rStyle w:val="a8"/>
      </w:rPr>
      <w:fldChar w:fldCharType="begin"/>
    </w:r>
    <w:r w:rsidR="006A2DDA">
      <w:rPr>
        <w:rStyle w:val="a8"/>
      </w:rPr>
      <w:instrText xml:space="preserve">PAGE  </w:instrText>
    </w:r>
    <w:r>
      <w:rPr>
        <w:rStyle w:val="a8"/>
      </w:rPr>
      <w:fldChar w:fldCharType="end"/>
    </w:r>
  </w:p>
  <w:p w14:paraId="26AE1F81" w14:textId="77777777" w:rsidR="006A2DDA" w:rsidRDefault="006A2DDA" w:rsidP="00796C5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5674" w14:textId="77777777" w:rsidR="006A2DDA" w:rsidRDefault="006A2DDA" w:rsidP="00796C5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08BD" w14:textId="77777777" w:rsidR="00B20153" w:rsidRDefault="00B20153">
      <w:r>
        <w:separator/>
      </w:r>
    </w:p>
  </w:footnote>
  <w:footnote w:type="continuationSeparator" w:id="0">
    <w:p w14:paraId="5FCD59E8" w14:textId="77777777" w:rsidR="00B20153" w:rsidRDefault="00B20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273F"/>
    <w:multiLevelType w:val="hybridMultilevel"/>
    <w:tmpl w:val="B4386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5A14"/>
    <w:multiLevelType w:val="hybridMultilevel"/>
    <w:tmpl w:val="0FA0F276"/>
    <w:lvl w:ilvl="0" w:tplc="4AA617D0">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CB9349B"/>
    <w:multiLevelType w:val="hybridMultilevel"/>
    <w:tmpl w:val="D8FCF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3808"/>
    <w:multiLevelType w:val="hybridMultilevel"/>
    <w:tmpl w:val="91EC8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E3EC0"/>
    <w:multiLevelType w:val="hybridMultilevel"/>
    <w:tmpl w:val="074C33C0"/>
    <w:lvl w:ilvl="0" w:tplc="DCEAA9B2">
      <w:start w:val="1"/>
      <w:numFmt w:val="bullet"/>
      <w:lvlText w:val=""/>
      <w:lvlJc w:val="left"/>
      <w:pPr>
        <w:tabs>
          <w:tab w:val="num" w:pos="720"/>
        </w:tabs>
        <w:ind w:left="720" w:hanging="360"/>
      </w:pPr>
      <w:rPr>
        <w:rFonts w:ascii="Symbol" w:hAnsi="Symbol" w:hint="default"/>
        <w:sz w:val="20"/>
      </w:rPr>
    </w:lvl>
    <w:lvl w:ilvl="1" w:tplc="84D8B712" w:tentative="1">
      <w:start w:val="1"/>
      <w:numFmt w:val="bullet"/>
      <w:lvlText w:val="o"/>
      <w:lvlJc w:val="left"/>
      <w:pPr>
        <w:tabs>
          <w:tab w:val="num" w:pos="1440"/>
        </w:tabs>
        <w:ind w:left="1440" w:hanging="360"/>
      </w:pPr>
      <w:rPr>
        <w:rFonts w:ascii="Courier New" w:hAnsi="Courier New" w:hint="default"/>
        <w:sz w:val="20"/>
      </w:rPr>
    </w:lvl>
    <w:lvl w:ilvl="2" w:tplc="D596755A" w:tentative="1">
      <w:start w:val="1"/>
      <w:numFmt w:val="bullet"/>
      <w:lvlText w:val=""/>
      <w:lvlJc w:val="left"/>
      <w:pPr>
        <w:tabs>
          <w:tab w:val="num" w:pos="2160"/>
        </w:tabs>
        <w:ind w:left="2160" w:hanging="360"/>
      </w:pPr>
      <w:rPr>
        <w:rFonts w:ascii="Wingdings" w:hAnsi="Wingdings" w:hint="default"/>
        <w:sz w:val="20"/>
      </w:rPr>
    </w:lvl>
    <w:lvl w:ilvl="3" w:tplc="91ECAB38" w:tentative="1">
      <w:start w:val="1"/>
      <w:numFmt w:val="bullet"/>
      <w:lvlText w:val=""/>
      <w:lvlJc w:val="left"/>
      <w:pPr>
        <w:tabs>
          <w:tab w:val="num" w:pos="2880"/>
        </w:tabs>
        <w:ind w:left="2880" w:hanging="360"/>
      </w:pPr>
      <w:rPr>
        <w:rFonts w:ascii="Wingdings" w:hAnsi="Wingdings" w:hint="default"/>
        <w:sz w:val="20"/>
      </w:rPr>
    </w:lvl>
    <w:lvl w:ilvl="4" w:tplc="2700A5C4" w:tentative="1">
      <w:start w:val="1"/>
      <w:numFmt w:val="bullet"/>
      <w:lvlText w:val=""/>
      <w:lvlJc w:val="left"/>
      <w:pPr>
        <w:tabs>
          <w:tab w:val="num" w:pos="3600"/>
        </w:tabs>
        <w:ind w:left="3600" w:hanging="360"/>
      </w:pPr>
      <w:rPr>
        <w:rFonts w:ascii="Wingdings" w:hAnsi="Wingdings" w:hint="default"/>
        <w:sz w:val="20"/>
      </w:rPr>
    </w:lvl>
    <w:lvl w:ilvl="5" w:tplc="E146CA2C" w:tentative="1">
      <w:start w:val="1"/>
      <w:numFmt w:val="bullet"/>
      <w:lvlText w:val=""/>
      <w:lvlJc w:val="left"/>
      <w:pPr>
        <w:tabs>
          <w:tab w:val="num" w:pos="4320"/>
        </w:tabs>
        <w:ind w:left="4320" w:hanging="360"/>
      </w:pPr>
      <w:rPr>
        <w:rFonts w:ascii="Wingdings" w:hAnsi="Wingdings" w:hint="default"/>
        <w:sz w:val="20"/>
      </w:rPr>
    </w:lvl>
    <w:lvl w:ilvl="6" w:tplc="AB5A167A" w:tentative="1">
      <w:start w:val="1"/>
      <w:numFmt w:val="bullet"/>
      <w:lvlText w:val=""/>
      <w:lvlJc w:val="left"/>
      <w:pPr>
        <w:tabs>
          <w:tab w:val="num" w:pos="5040"/>
        </w:tabs>
        <w:ind w:left="5040" w:hanging="360"/>
      </w:pPr>
      <w:rPr>
        <w:rFonts w:ascii="Wingdings" w:hAnsi="Wingdings" w:hint="default"/>
        <w:sz w:val="20"/>
      </w:rPr>
    </w:lvl>
    <w:lvl w:ilvl="7" w:tplc="947C000C" w:tentative="1">
      <w:start w:val="1"/>
      <w:numFmt w:val="bullet"/>
      <w:lvlText w:val=""/>
      <w:lvlJc w:val="left"/>
      <w:pPr>
        <w:tabs>
          <w:tab w:val="num" w:pos="5760"/>
        </w:tabs>
        <w:ind w:left="5760" w:hanging="360"/>
      </w:pPr>
      <w:rPr>
        <w:rFonts w:ascii="Wingdings" w:hAnsi="Wingdings" w:hint="default"/>
        <w:sz w:val="20"/>
      </w:rPr>
    </w:lvl>
    <w:lvl w:ilvl="8" w:tplc="3C94489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E389A"/>
    <w:multiLevelType w:val="hybridMultilevel"/>
    <w:tmpl w:val="41248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4E30"/>
    <w:multiLevelType w:val="hybridMultilevel"/>
    <w:tmpl w:val="BA06F372"/>
    <w:lvl w:ilvl="0" w:tplc="927E5DF0">
      <w:start w:val="1"/>
      <w:numFmt w:val="bullet"/>
      <w:lvlText w:val=""/>
      <w:lvlJc w:val="left"/>
      <w:pPr>
        <w:tabs>
          <w:tab w:val="num" w:pos="1068"/>
        </w:tabs>
        <w:ind w:left="1068" w:hanging="360"/>
      </w:pPr>
      <w:rPr>
        <w:rFonts w:ascii="Symbol" w:hAnsi="Symbol" w:hint="default"/>
        <w:sz w:val="28"/>
      </w:rPr>
    </w:lvl>
    <w:lvl w:ilvl="1" w:tplc="4AA617D0">
      <w:start w:val="1"/>
      <w:numFmt w:val="bullet"/>
      <w:lvlText w:val=""/>
      <w:lvlJc w:val="left"/>
      <w:pPr>
        <w:tabs>
          <w:tab w:val="num" w:pos="2148"/>
        </w:tabs>
        <w:ind w:left="2148" w:hanging="360"/>
      </w:pPr>
      <w:rPr>
        <w:rFonts w:ascii="Symbol" w:hAnsi="Symbol" w:hint="default"/>
        <w:sz w:val="28"/>
      </w:rPr>
    </w:lvl>
    <w:lvl w:ilvl="2" w:tplc="04190005">
      <w:start w:val="1"/>
      <w:numFmt w:val="bullet"/>
      <w:lvlText w:val=""/>
      <w:lvlJc w:val="left"/>
      <w:pPr>
        <w:tabs>
          <w:tab w:val="num" w:pos="75"/>
        </w:tabs>
        <w:ind w:left="75" w:hanging="360"/>
      </w:pPr>
      <w:rPr>
        <w:rFonts w:ascii="Wingdings" w:hAnsi="Wingdings" w:hint="default"/>
      </w:rPr>
    </w:lvl>
    <w:lvl w:ilvl="3" w:tplc="04190001">
      <w:start w:val="1"/>
      <w:numFmt w:val="bullet"/>
      <w:lvlText w:val=""/>
      <w:lvlJc w:val="left"/>
      <w:pPr>
        <w:tabs>
          <w:tab w:val="num" w:pos="795"/>
        </w:tabs>
        <w:ind w:left="795" w:hanging="360"/>
      </w:pPr>
      <w:rPr>
        <w:rFonts w:ascii="Symbol" w:hAnsi="Symbol" w:hint="default"/>
      </w:rPr>
    </w:lvl>
    <w:lvl w:ilvl="4" w:tplc="04190003">
      <w:start w:val="1"/>
      <w:numFmt w:val="bullet"/>
      <w:lvlText w:val="o"/>
      <w:lvlJc w:val="left"/>
      <w:pPr>
        <w:tabs>
          <w:tab w:val="num" w:pos="1515"/>
        </w:tabs>
        <w:ind w:left="1515" w:hanging="360"/>
      </w:pPr>
      <w:rPr>
        <w:rFonts w:ascii="Courier New" w:hAnsi="Courier New" w:hint="default"/>
      </w:rPr>
    </w:lvl>
    <w:lvl w:ilvl="5" w:tplc="04190005" w:tentative="1">
      <w:start w:val="1"/>
      <w:numFmt w:val="bullet"/>
      <w:lvlText w:val=""/>
      <w:lvlJc w:val="left"/>
      <w:pPr>
        <w:tabs>
          <w:tab w:val="num" w:pos="2235"/>
        </w:tabs>
        <w:ind w:left="2235" w:hanging="360"/>
      </w:pPr>
      <w:rPr>
        <w:rFonts w:ascii="Wingdings" w:hAnsi="Wingdings" w:hint="default"/>
      </w:rPr>
    </w:lvl>
    <w:lvl w:ilvl="6" w:tplc="04190001" w:tentative="1">
      <w:start w:val="1"/>
      <w:numFmt w:val="bullet"/>
      <w:lvlText w:val=""/>
      <w:lvlJc w:val="left"/>
      <w:pPr>
        <w:tabs>
          <w:tab w:val="num" w:pos="2955"/>
        </w:tabs>
        <w:ind w:left="2955" w:hanging="360"/>
      </w:pPr>
      <w:rPr>
        <w:rFonts w:ascii="Symbol" w:hAnsi="Symbol" w:hint="default"/>
      </w:rPr>
    </w:lvl>
    <w:lvl w:ilvl="7" w:tplc="04190003" w:tentative="1">
      <w:start w:val="1"/>
      <w:numFmt w:val="bullet"/>
      <w:lvlText w:val="o"/>
      <w:lvlJc w:val="left"/>
      <w:pPr>
        <w:tabs>
          <w:tab w:val="num" w:pos="3675"/>
        </w:tabs>
        <w:ind w:left="3675" w:hanging="360"/>
      </w:pPr>
      <w:rPr>
        <w:rFonts w:ascii="Courier New" w:hAnsi="Courier New" w:hint="default"/>
      </w:rPr>
    </w:lvl>
    <w:lvl w:ilvl="8" w:tplc="04190005" w:tentative="1">
      <w:start w:val="1"/>
      <w:numFmt w:val="bullet"/>
      <w:lvlText w:val=""/>
      <w:lvlJc w:val="left"/>
      <w:pPr>
        <w:tabs>
          <w:tab w:val="num" w:pos="4395"/>
        </w:tabs>
        <w:ind w:left="4395" w:hanging="360"/>
      </w:pPr>
      <w:rPr>
        <w:rFonts w:ascii="Wingdings" w:hAnsi="Wingdings" w:hint="default"/>
      </w:rPr>
    </w:lvl>
  </w:abstractNum>
  <w:abstractNum w:abstractNumId="7" w15:restartNumberingAfterBreak="0">
    <w:nsid w:val="120C0C7F"/>
    <w:multiLevelType w:val="hybridMultilevel"/>
    <w:tmpl w:val="BB6EF324"/>
    <w:lvl w:ilvl="0" w:tplc="61289DB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AC2634"/>
    <w:multiLevelType w:val="hybridMultilevel"/>
    <w:tmpl w:val="8A24F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10A64"/>
    <w:multiLevelType w:val="hybridMultilevel"/>
    <w:tmpl w:val="198A1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E33E58"/>
    <w:multiLevelType w:val="hybridMultilevel"/>
    <w:tmpl w:val="13947D9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E5F5A0D"/>
    <w:multiLevelType w:val="multilevel"/>
    <w:tmpl w:val="BDC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23380"/>
    <w:multiLevelType w:val="hybridMultilevel"/>
    <w:tmpl w:val="021AF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36663"/>
    <w:multiLevelType w:val="hybridMultilevel"/>
    <w:tmpl w:val="492EB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F434D"/>
    <w:multiLevelType w:val="hybridMultilevel"/>
    <w:tmpl w:val="F94807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B42B13"/>
    <w:multiLevelType w:val="multilevel"/>
    <w:tmpl w:val="D4D22C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D05181"/>
    <w:multiLevelType w:val="multilevel"/>
    <w:tmpl w:val="13947D9C"/>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3001461D"/>
    <w:multiLevelType w:val="hybridMultilevel"/>
    <w:tmpl w:val="133678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0043B4B"/>
    <w:multiLevelType w:val="hybridMultilevel"/>
    <w:tmpl w:val="FC783554"/>
    <w:lvl w:ilvl="0" w:tplc="540A89AC">
      <w:start w:val="1"/>
      <w:numFmt w:val="bullet"/>
      <w:lvlText w:val=""/>
      <w:lvlJc w:val="left"/>
      <w:pPr>
        <w:tabs>
          <w:tab w:val="num" w:pos="360"/>
        </w:tabs>
        <w:ind w:left="360" w:hanging="360"/>
      </w:pPr>
      <w:rPr>
        <w:rFonts w:ascii="Symbol" w:hAnsi="Symbol" w:hint="default"/>
      </w:rPr>
    </w:lvl>
    <w:lvl w:ilvl="1" w:tplc="4AA617D0">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C5948"/>
    <w:multiLevelType w:val="hybridMultilevel"/>
    <w:tmpl w:val="4468CD46"/>
    <w:lvl w:ilvl="0" w:tplc="04190001">
      <w:start w:val="1"/>
      <w:numFmt w:val="bullet"/>
      <w:lvlText w:val=""/>
      <w:lvlJc w:val="left"/>
      <w:pPr>
        <w:tabs>
          <w:tab w:val="num" w:pos="720"/>
        </w:tabs>
        <w:ind w:left="720" w:hanging="360"/>
      </w:pPr>
      <w:rPr>
        <w:rFonts w:ascii="Symbol" w:hAnsi="Symbol" w:hint="default"/>
      </w:rPr>
    </w:lvl>
    <w:lvl w:ilvl="1" w:tplc="80DAA2A6">
      <w:start w:val="1"/>
      <w:numFmt w:val="bullet"/>
      <w:lvlText w:val=""/>
      <w:legacy w:legacy="1" w:legacySpace="360" w:legacyIndent="397"/>
      <w:lvlJc w:val="left"/>
      <w:pPr>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C6102"/>
    <w:multiLevelType w:val="hybridMultilevel"/>
    <w:tmpl w:val="DE8078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6567D5"/>
    <w:multiLevelType w:val="hybridMultilevel"/>
    <w:tmpl w:val="55BCA7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750E4"/>
    <w:multiLevelType w:val="hybridMultilevel"/>
    <w:tmpl w:val="F2345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FE6CCA"/>
    <w:multiLevelType w:val="hybridMultilevel"/>
    <w:tmpl w:val="D49C1B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241175"/>
    <w:multiLevelType w:val="hybridMultilevel"/>
    <w:tmpl w:val="E8325A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4E61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15:restartNumberingAfterBreak="0">
    <w:nsid w:val="4FC804DE"/>
    <w:multiLevelType w:val="hybridMultilevel"/>
    <w:tmpl w:val="BCB02E68"/>
    <w:lvl w:ilvl="0" w:tplc="997CA18E">
      <w:start w:val="1"/>
      <w:numFmt w:val="bullet"/>
      <w:lvlText w:val=""/>
      <w:lvlJc w:val="left"/>
      <w:pPr>
        <w:tabs>
          <w:tab w:val="num" w:pos="720"/>
        </w:tabs>
        <w:ind w:left="720" w:hanging="360"/>
      </w:pPr>
      <w:rPr>
        <w:rFonts w:ascii="Symbol" w:hAnsi="Symbol" w:hint="default"/>
        <w:sz w:val="20"/>
      </w:rPr>
    </w:lvl>
    <w:lvl w:ilvl="1" w:tplc="66D21E04">
      <w:start w:val="1"/>
      <w:numFmt w:val="bullet"/>
      <w:lvlText w:val=""/>
      <w:lvlJc w:val="left"/>
      <w:pPr>
        <w:tabs>
          <w:tab w:val="num" w:pos="1440"/>
        </w:tabs>
        <w:ind w:left="1440" w:hanging="360"/>
      </w:pPr>
      <w:rPr>
        <w:rFonts w:ascii="Symbol" w:hAnsi="Symbol" w:hint="default"/>
        <w:sz w:val="20"/>
      </w:rPr>
    </w:lvl>
    <w:lvl w:ilvl="2" w:tplc="C240A0B4" w:tentative="1">
      <w:start w:val="1"/>
      <w:numFmt w:val="bullet"/>
      <w:lvlText w:val=""/>
      <w:lvlJc w:val="left"/>
      <w:pPr>
        <w:tabs>
          <w:tab w:val="num" w:pos="2160"/>
        </w:tabs>
        <w:ind w:left="2160" w:hanging="360"/>
      </w:pPr>
      <w:rPr>
        <w:rFonts w:ascii="Wingdings" w:hAnsi="Wingdings" w:hint="default"/>
        <w:sz w:val="20"/>
      </w:rPr>
    </w:lvl>
    <w:lvl w:ilvl="3" w:tplc="917E3B60" w:tentative="1">
      <w:start w:val="1"/>
      <w:numFmt w:val="bullet"/>
      <w:lvlText w:val=""/>
      <w:lvlJc w:val="left"/>
      <w:pPr>
        <w:tabs>
          <w:tab w:val="num" w:pos="2880"/>
        </w:tabs>
        <w:ind w:left="2880" w:hanging="360"/>
      </w:pPr>
      <w:rPr>
        <w:rFonts w:ascii="Wingdings" w:hAnsi="Wingdings" w:hint="default"/>
        <w:sz w:val="20"/>
      </w:rPr>
    </w:lvl>
    <w:lvl w:ilvl="4" w:tplc="2D789DAE" w:tentative="1">
      <w:start w:val="1"/>
      <w:numFmt w:val="bullet"/>
      <w:lvlText w:val=""/>
      <w:lvlJc w:val="left"/>
      <w:pPr>
        <w:tabs>
          <w:tab w:val="num" w:pos="3600"/>
        </w:tabs>
        <w:ind w:left="3600" w:hanging="360"/>
      </w:pPr>
      <w:rPr>
        <w:rFonts w:ascii="Wingdings" w:hAnsi="Wingdings" w:hint="default"/>
        <w:sz w:val="20"/>
      </w:rPr>
    </w:lvl>
    <w:lvl w:ilvl="5" w:tplc="82F6BE9A" w:tentative="1">
      <w:start w:val="1"/>
      <w:numFmt w:val="bullet"/>
      <w:lvlText w:val=""/>
      <w:lvlJc w:val="left"/>
      <w:pPr>
        <w:tabs>
          <w:tab w:val="num" w:pos="4320"/>
        </w:tabs>
        <w:ind w:left="4320" w:hanging="360"/>
      </w:pPr>
      <w:rPr>
        <w:rFonts w:ascii="Wingdings" w:hAnsi="Wingdings" w:hint="default"/>
        <w:sz w:val="20"/>
      </w:rPr>
    </w:lvl>
    <w:lvl w:ilvl="6" w:tplc="C6903992" w:tentative="1">
      <w:start w:val="1"/>
      <w:numFmt w:val="bullet"/>
      <w:lvlText w:val=""/>
      <w:lvlJc w:val="left"/>
      <w:pPr>
        <w:tabs>
          <w:tab w:val="num" w:pos="5040"/>
        </w:tabs>
        <w:ind w:left="5040" w:hanging="360"/>
      </w:pPr>
      <w:rPr>
        <w:rFonts w:ascii="Wingdings" w:hAnsi="Wingdings" w:hint="default"/>
        <w:sz w:val="20"/>
      </w:rPr>
    </w:lvl>
    <w:lvl w:ilvl="7" w:tplc="E7A2D852" w:tentative="1">
      <w:start w:val="1"/>
      <w:numFmt w:val="bullet"/>
      <w:lvlText w:val=""/>
      <w:lvlJc w:val="left"/>
      <w:pPr>
        <w:tabs>
          <w:tab w:val="num" w:pos="5760"/>
        </w:tabs>
        <w:ind w:left="5760" w:hanging="360"/>
      </w:pPr>
      <w:rPr>
        <w:rFonts w:ascii="Wingdings" w:hAnsi="Wingdings" w:hint="default"/>
        <w:sz w:val="20"/>
      </w:rPr>
    </w:lvl>
    <w:lvl w:ilvl="8" w:tplc="4904AE7A"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A5556"/>
    <w:multiLevelType w:val="hybridMultilevel"/>
    <w:tmpl w:val="325C459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0231805"/>
    <w:multiLevelType w:val="hybridMultilevel"/>
    <w:tmpl w:val="4F40BD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0CE2522"/>
    <w:multiLevelType w:val="hybridMultilevel"/>
    <w:tmpl w:val="41E699DE"/>
    <w:lvl w:ilvl="0" w:tplc="70BEAEBE">
      <w:start w:val="1"/>
      <w:numFmt w:val="decimal"/>
      <w:lvlText w:val="%1."/>
      <w:lvlJc w:val="left"/>
      <w:pPr>
        <w:tabs>
          <w:tab w:val="num" w:pos="1879"/>
        </w:tabs>
        <w:ind w:left="1879" w:hanging="117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0" w15:restartNumberingAfterBreak="0">
    <w:nsid w:val="51A738E6"/>
    <w:multiLevelType w:val="multilevel"/>
    <w:tmpl w:val="1296525A"/>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538431F9"/>
    <w:multiLevelType w:val="hybridMultilevel"/>
    <w:tmpl w:val="B81A5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41485A"/>
    <w:multiLevelType w:val="hybridMultilevel"/>
    <w:tmpl w:val="DA767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1A4122"/>
    <w:multiLevelType w:val="hybridMultilevel"/>
    <w:tmpl w:val="D4D22C2E"/>
    <w:lvl w:ilvl="0" w:tplc="540A89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102E4D"/>
    <w:multiLevelType w:val="singleLevel"/>
    <w:tmpl w:val="EA08BF36"/>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5" w15:restartNumberingAfterBreak="0">
    <w:nsid w:val="72A74E4C"/>
    <w:multiLevelType w:val="hybridMultilevel"/>
    <w:tmpl w:val="E940F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292A28"/>
    <w:multiLevelType w:val="hybridMultilevel"/>
    <w:tmpl w:val="4A864FB6"/>
    <w:lvl w:ilvl="0" w:tplc="39C6AA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EA2432"/>
    <w:multiLevelType w:val="hybridMultilevel"/>
    <w:tmpl w:val="AC721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A22374"/>
    <w:multiLevelType w:val="multilevel"/>
    <w:tmpl w:val="B83EB09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EFD1667"/>
    <w:multiLevelType w:val="singleLevel"/>
    <w:tmpl w:val="24DA4CF8"/>
    <w:lvl w:ilvl="0">
      <w:start w:val="1"/>
      <w:numFmt w:val="upperRoman"/>
      <w:lvlText w:val="%1."/>
      <w:lvlJc w:val="left"/>
      <w:pPr>
        <w:tabs>
          <w:tab w:val="num" w:pos="1440"/>
        </w:tabs>
        <w:ind w:left="1440" w:hanging="720"/>
      </w:pPr>
      <w:rPr>
        <w:rFonts w:cs="Times New Roman" w:hint="default"/>
      </w:rPr>
    </w:lvl>
  </w:abstractNum>
  <w:abstractNum w:abstractNumId="40" w15:restartNumberingAfterBreak="0">
    <w:nsid w:val="7F7D4339"/>
    <w:multiLevelType w:val="singleLevel"/>
    <w:tmpl w:val="FAF889F6"/>
    <w:lvl w:ilvl="0">
      <w:start w:val="1"/>
      <w:numFmt w:val="decimal"/>
      <w:lvlText w:val="%1."/>
      <w:lvlJc w:val="left"/>
      <w:pPr>
        <w:tabs>
          <w:tab w:val="num" w:pos="720"/>
        </w:tabs>
        <w:ind w:left="720" w:hanging="720"/>
      </w:pPr>
      <w:rPr>
        <w:rFonts w:cs="Times New Roman" w:hint="default"/>
      </w:rPr>
    </w:lvl>
  </w:abstractNum>
  <w:num w:numId="1" w16cid:durableId="1270232868">
    <w:abstractNumId w:val="5"/>
  </w:num>
  <w:num w:numId="2" w16cid:durableId="918711824">
    <w:abstractNumId w:val="23"/>
  </w:num>
  <w:num w:numId="3" w16cid:durableId="1220477062">
    <w:abstractNumId w:val="14"/>
  </w:num>
  <w:num w:numId="4" w16cid:durableId="1533957939">
    <w:abstractNumId w:val="31"/>
  </w:num>
  <w:num w:numId="5" w16cid:durableId="779571089">
    <w:abstractNumId w:val="25"/>
  </w:num>
  <w:num w:numId="6" w16cid:durableId="745879801">
    <w:abstractNumId w:val="40"/>
  </w:num>
  <w:num w:numId="7" w16cid:durableId="1656489894">
    <w:abstractNumId w:val="39"/>
  </w:num>
  <w:num w:numId="8" w16cid:durableId="1739476468">
    <w:abstractNumId w:val="4"/>
  </w:num>
  <w:num w:numId="9" w16cid:durableId="1527793668">
    <w:abstractNumId w:val="38"/>
  </w:num>
  <w:num w:numId="10" w16cid:durableId="2063557439">
    <w:abstractNumId w:val="26"/>
  </w:num>
  <w:num w:numId="11" w16cid:durableId="1077937661">
    <w:abstractNumId w:val="35"/>
  </w:num>
  <w:num w:numId="12" w16cid:durableId="1933079268">
    <w:abstractNumId w:val="30"/>
  </w:num>
  <w:num w:numId="13" w16cid:durableId="1522432496">
    <w:abstractNumId w:val="2"/>
  </w:num>
  <w:num w:numId="14" w16cid:durableId="1826823087">
    <w:abstractNumId w:val="13"/>
  </w:num>
  <w:num w:numId="15" w16cid:durableId="1823235056">
    <w:abstractNumId w:val="17"/>
  </w:num>
  <w:num w:numId="16" w16cid:durableId="558902532">
    <w:abstractNumId w:val="28"/>
  </w:num>
  <w:num w:numId="17" w16cid:durableId="1889761689">
    <w:abstractNumId w:val="29"/>
  </w:num>
  <w:num w:numId="18" w16cid:durableId="1795251325">
    <w:abstractNumId w:val="21"/>
  </w:num>
  <w:num w:numId="19" w16cid:durableId="1326401569">
    <w:abstractNumId w:val="8"/>
  </w:num>
  <w:num w:numId="20" w16cid:durableId="1530996929">
    <w:abstractNumId w:val="9"/>
  </w:num>
  <w:num w:numId="21" w16cid:durableId="1638027798">
    <w:abstractNumId w:val="12"/>
  </w:num>
  <w:num w:numId="22" w16cid:durableId="1219049983">
    <w:abstractNumId w:val="24"/>
  </w:num>
  <w:num w:numId="23" w16cid:durableId="942565646">
    <w:abstractNumId w:val="19"/>
  </w:num>
  <w:num w:numId="24" w16cid:durableId="240799019">
    <w:abstractNumId w:val="3"/>
  </w:num>
  <w:num w:numId="25" w16cid:durableId="1034307795">
    <w:abstractNumId w:val="0"/>
  </w:num>
  <w:num w:numId="26" w16cid:durableId="853610155">
    <w:abstractNumId w:val="34"/>
  </w:num>
  <w:num w:numId="27" w16cid:durableId="1642493508">
    <w:abstractNumId w:val="33"/>
  </w:num>
  <w:num w:numId="28" w16cid:durableId="692657681">
    <w:abstractNumId w:val="20"/>
  </w:num>
  <w:num w:numId="29" w16cid:durableId="13533070">
    <w:abstractNumId w:val="11"/>
  </w:num>
  <w:num w:numId="30" w16cid:durableId="2112818267">
    <w:abstractNumId w:val="22"/>
  </w:num>
  <w:num w:numId="31" w16cid:durableId="793987764">
    <w:abstractNumId w:val="37"/>
  </w:num>
  <w:num w:numId="32" w16cid:durableId="1222793978">
    <w:abstractNumId w:val="15"/>
  </w:num>
  <w:num w:numId="33" w16cid:durableId="1154645858">
    <w:abstractNumId w:val="18"/>
  </w:num>
  <w:num w:numId="34" w16cid:durableId="474183907">
    <w:abstractNumId w:val="10"/>
  </w:num>
  <w:num w:numId="35" w16cid:durableId="1167014000">
    <w:abstractNumId w:val="16"/>
  </w:num>
  <w:num w:numId="36" w16cid:durableId="240021561">
    <w:abstractNumId w:val="1"/>
  </w:num>
  <w:num w:numId="37" w16cid:durableId="2128548223">
    <w:abstractNumId w:val="6"/>
  </w:num>
  <w:num w:numId="38" w16cid:durableId="166095976">
    <w:abstractNumId w:val="27"/>
  </w:num>
  <w:num w:numId="39" w16cid:durableId="2102751217">
    <w:abstractNumId w:val="36"/>
  </w:num>
  <w:num w:numId="40" w16cid:durableId="725837444">
    <w:abstractNumId w:val="7"/>
  </w:num>
  <w:num w:numId="41" w16cid:durableId="5157290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129"/>
    <w:rsid w:val="00000008"/>
    <w:rsid w:val="00000622"/>
    <w:rsid w:val="00001441"/>
    <w:rsid w:val="00001AD4"/>
    <w:rsid w:val="000020D0"/>
    <w:rsid w:val="0000472D"/>
    <w:rsid w:val="00004EFA"/>
    <w:rsid w:val="0000517D"/>
    <w:rsid w:val="000153E2"/>
    <w:rsid w:val="00017349"/>
    <w:rsid w:val="000174F0"/>
    <w:rsid w:val="000212FA"/>
    <w:rsid w:val="00021971"/>
    <w:rsid w:val="00022093"/>
    <w:rsid w:val="000237A7"/>
    <w:rsid w:val="00024F9F"/>
    <w:rsid w:val="000309C2"/>
    <w:rsid w:val="00031C61"/>
    <w:rsid w:val="0003239F"/>
    <w:rsid w:val="0003497A"/>
    <w:rsid w:val="00040C02"/>
    <w:rsid w:val="00041F35"/>
    <w:rsid w:val="00043349"/>
    <w:rsid w:val="000436D8"/>
    <w:rsid w:val="00044135"/>
    <w:rsid w:val="00046FB9"/>
    <w:rsid w:val="00047067"/>
    <w:rsid w:val="000470A5"/>
    <w:rsid w:val="00047B76"/>
    <w:rsid w:val="000516C3"/>
    <w:rsid w:val="0005331F"/>
    <w:rsid w:val="00053492"/>
    <w:rsid w:val="00053586"/>
    <w:rsid w:val="000537A2"/>
    <w:rsid w:val="0005385C"/>
    <w:rsid w:val="00053BC1"/>
    <w:rsid w:val="000540BD"/>
    <w:rsid w:val="00056458"/>
    <w:rsid w:val="0005764C"/>
    <w:rsid w:val="0006045D"/>
    <w:rsid w:val="0006080F"/>
    <w:rsid w:val="00060FC1"/>
    <w:rsid w:val="00061DA5"/>
    <w:rsid w:val="00061F57"/>
    <w:rsid w:val="00062E48"/>
    <w:rsid w:val="0006311A"/>
    <w:rsid w:val="0006333E"/>
    <w:rsid w:val="000634CF"/>
    <w:rsid w:val="00065120"/>
    <w:rsid w:val="00065F64"/>
    <w:rsid w:val="0006750E"/>
    <w:rsid w:val="000679DF"/>
    <w:rsid w:val="00072EBD"/>
    <w:rsid w:val="0007354C"/>
    <w:rsid w:val="00073D9A"/>
    <w:rsid w:val="00074A05"/>
    <w:rsid w:val="00075D07"/>
    <w:rsid w:val="00077494"/>
    <w:rsid w:val="000812DB"/>
    <w:rsid w:val="00083F20"/>
    <w:rsid w:val="000860B0"/>
    <w:rsid w:val="0008666F"/>
    <w:rsid w:val="00086AE3"/>
    <w:rsid w:val="00092A2A"/>
    <w:rsid w:val="00094F9A"/>
    <w:rsid w:val="000A37D1"/>
    <w:rsid w:val="000A5B61"/>
    <w:rsid w:val="000A64A4"/>
    <w:rsid w:val="000B0249"/>
    <w:rsid w:val="000B0E40"/>
    <w:rsid w:val="000B38D8"/>
    <w:rsid w:val="000C0B2A"/>
    <w:rsid w:val="000C2CB4"/>
    <w:rsid w:val="000C5E5E"/>
    <w:rsid w:val="000C6C46"/>
    <w:rsid w:val="000C6CBD"/>
    <w:rsid w:val="000C7CA1"/>
    <w:rsid w:val="000D0367"/>
    <w:rsid w:val="000D3BEE"/>
    <w:rsid w:val="000D5D9E"/>
    <w:rsid w:val="000D6BE9"/>
    <w:rsid w:val="000D7240"/>
    <w:rsid w:val="000E007E"/>
    <w:rsid w:val="000E1317"/>
    <w:rsid w:val="000E6495"/>
    <w:rsid w:val="000E72FC"/>
    <w:rsid w:val="000F1F4D"/>
    <w:rsid w:val="000F25F2"/>
    <w:rsid w:val="000F4E01"/>
    <w:rsid w:val="00100477"/>
    <w:rsid w:val="0010051F"/>
    <w:rsid w:val="00100525"/>
    <w:rsid w:val="00100627"/>
    <w:rsid w:val="0010254E"/>
    <w:rsid w:val="001038E9"/>
    <w:rsid w:val="001076EE"/>
    <w:rsid w:val="00107A43"/>
    <w:rsid w:val="00110898"/>
    <w:rsid w:val="0011227C"/>
    <w:rsid w:val="00120343"/>
    <w:rsid w:val="001206E4"/>
    <w:rsid w:val="00120739"/>
    <w:rsid w:val="00121E1E"/>
    <w:rsid w:val="001228BA"/>
    <w:rsid w:val="001234D5"/>
    <w:rsid w:val="001254E9"/>
    <w:rsid w:val="00126FE7"/>
    <w:rsid w:val="00130534"/>
    <w:rsid w:val="00135B06"/>
    <w:rsid w:val="00135F3B"/>
    <w:rsid w:val="00136611"/>
    <w:rsid w:val="001366FC"/>
    <w:rsid w:val="0013675D"/>
    <w:rsid w:val="00140532"/>
    <w:rsid w:val="001406A5"/>
    <w:rsid w:val="00142977"/>
    <w:rsid w:val="00144054"/>
    <w:rsid w:val="0014459C"/>
    <w:rsid w:val="00145220"/>
    <w:rsid w:val="0014544C"/>
    <w:rsid w:val="0014690C"/>
    <w:rsid w:val="00146FB2"/>
    <w:rsid w:val="001508E0"/>
    <w:rsid w:val="00150F1A"/>
    <w:rsid w:val="00151B34"/>
    <w:rsid w:val="00151BEA"/>
    <w:rsid w:val="00154646"/>
    <w:rsid w:val="00160AED"/>
    <w:rsid w:val="00161349"/>
    <w:rsid w:val="00163C4D"/>
    <w:rsid w:val="001669D0"/>
    <w:rsid w:val="001669F4"/>
    <w:rsid w:val="00166B24"/>
    <w:rsid w:val="001704F0"/>
    <w:rsid w:val="00170D14"/>
    <w:rsid w:val="00172363"/>
    <w:rsid w:val="00173ACD"/>
    <w:rsid w:val="00175833"/>
    <w:rsid w:val="00176934"/>
    <w:rsid w:val="001772BB"/>
    <w:rsid w:val="0018123D"/>
    <w:rsid w:val="00183AB8"/>
    <w:rsid w:val="0018418D"/>
    <w:rsid w:val="0019095A"/>
    <w:rsid w:val="00190B2D"/>
    <w:rsid w:val="00191F47"/>
    <w:rsid w:val="00192A2B"/>
    <w:rsid w:val="001935B9"/>
    <w:rsid w:val="00194740"/>
    <w:rsid w:val="001947E4"/>
    <w:rsid w:val="00194BB9"/>
    <w:rsid w:val="00197F9D"/>
    <w:rsid w:val="001A0A3A"/>
    <w:rsid w:val="001A2CA5"/>
    <w:rsid w:val="001A4C4E"/>
    <w:rsid w:val="001A7E4B"/>
    <w:rsid w:val="001B1A7C"/>
    <w:rsid w:val="001B2C82"/>
    <w:rsid w:val="001B42EE"/>
    <w:rsid w:val="001B47D9"/>
    <w:rsid w:val="001B4E35"/>
    <w:rsid w:val="001B5B98"/>
    <w:rsid w:val="001B5D27"/>
    <w:rsid w:val="001B66E0"/>
    <w:rsid w:val="001C10B0"/>
    <w:rsid w:val="001C18BC"/>
    <w:rsid w:val="001C56CD"/>
    <w:rsid w:val="001C73BA"/>
    <w:rsid w:val="001D0B4A"/>
    <w:rsid w:val="001D349E"/>
    <w:rsid w:val="001D34BB"/>
    <w:rsid w:val="001D7D79"/>
    <w:rsid w:val="001E03D9"/>
    <w:rsid w:val="001E0DF2"/>
    <w:rsid w:val="001E1773"/>
    <w:rsid w:val="001E1BFC"/>
    <w:rsid w:val="001E1C71"/>
    <w:rsid w:val="001E1F02"/>
    <w:rsid w:val="001E5381"/>
    <w:rsid w:val="001E6535"/>
    <w:rsid w:val="001E6D85"/>
    <w:rsid w:val="001F0833"/>
    <w:rsid w:val="001F2AAC"/>
    <w:rsid w:val="001F4FC4"/>
    <w:rsid w:val="001F60B5"/>
    <w:rsid w:val="001F63F6"/>
    <w:rsid w:val="00200DD0"/>
    <w:rsid w:val="00201EC7"/>
    <w:rsid w:val="0020222A"/>
    <w:rsid w:val="002041BB"/>
    <w:rsid w:val="002057DA"/>
    <w:rsid w:val="0020650A"/>
    <w:rsid w:val="0021070C"/>
    <w:rsid w:val="00210E74"/>
    <w:rsid w:val="00211385"/>
    <w:rsid w:val="00212521"/>
    <w:rsid w:val="00212FF8"/>
    <w:rsid w:val="002131DA"/>
    <w:rsid w:val="0021383B"/>
    <w:rsid w:val="00214B04"/>
    <w:rsid w:val="0021641D"/>
    <w:rsid w:val="00216482"/>
    <w:rsid w:val="0021653D"/>
    <w:rsid w:val="00217D99"/>
    <w:rsid w:val="00222901"/>
    <w:rsid w:val="002229A6"/>
    <w:rsid w:val="00223602"/>
    <w:rsid w:val="002250E7"/>
    <w:rsid w:val="00226725"/>
    <w:rsid w:val="00226F2A"/>
    <w:rsid w:val="00226F44"/>
    <w:rsid w:val="0022784F"/>
    <w:rsid w:val="0023598C"/>
    <w:rsid w:val="00235ED7"/>
    <w:rsid w:val="00236029"/>
    <w:rsid w:val="00236EB2"/>
    <w:rsid w:val="00237A78"/>
    <w:rsid w:val="00241B65"/>
    <w:rsid w:val="00242EF5"/>
    <w:rsid w:val="002452B9"/>
    <w:rsid w:val="00251871"/>
    <w:rsid w:val="00252284"/>
    <w:rsid w:val="00253864"/>
    <w:rsid w:val="002538F9"/>
    <w:rsid w:val="0025760E"/>
    <w:rsid w:val="00260605"/>
    <w:rsid w:val="002631BC"/>
    <w:rsid w:val="002665F3"/>
    <w:rsid w:val="0026765D"/>
    <w:rsid w:val="00272BB2"/>
    <w:rsid w:val="00273798"/>
    <w:rsid w:val="00275723"/>
    <w:rsid w:val="00277DD1"/>
    <w:rsid w:val="00281B90"/>
    <w:rsid w:val="002844CF"/>
    <w:rsid w:val="00284582"/>
    <w:rsid w:val="00285EF3"/>
    <w:rsid w:val="002924F2"/>
    <w:rsid w:val="00295865"/>
    <w:rsid w:val="00296489"/>
    <w:rsid w:val="0029678E"/>
    <w:rsid w:val="002A09AC"/>
    <w:rsid w:val="002A13E6"/>
    <w:rsid w:val="002A207C"/>
    <w:rsid w:val="002A3DDF"/>
    <w:rsid w:val="002A596A"/>
    <w:rsid w:val="002A7C7F"/>
    <w:rsid w:val="002B2745"/>
    <w:rsid w:val="002B36DE"/>
    <w:rsid w:val="002B46EA"/>
    <w:rsid w:val="002B4E2A"/>
    <w:rsid w:val="002B4F72"/>
    <w:rsid w:val="002B645E"/>
    <w:rsid w:val="002B6B05"/>
    <w:rsid w:val="002B7127"/>
    <w:rsid w:val="002C08EC"/>
    <w:rsid w:val="002C3649"/>
    <w:rsid w:val="002C4438"/>
    <w:rsid w:val="002C49B8"/>
    <w:rsid w:val="002C6A07"/>
    <w:rsid w:val="002C734B"/>
    <w:rsid w:val="002C78CA"/>
    <w:rsid w:val="002C79F2"/>
    <w:rsid w:val="002D0E9A"/>
    <w:rsid w:val="002D118B"/>
    <w:rsid w:val="002D3A16"/>
    <w:rsid w:val="002D6B01"/>
    <w:rsid w:val="002E0055"/>
    <w:rsid w:val="002E0309"/>
    <w:rsid w:val="002E2632"/>
    <w:rsid w:val="002E26BB"/>
    <w:rsid w:val="002E289F"/>
    <w:rsid w:val="002E3452"/>
    <w:rsid w:val="002E3925"/>
    <w:rsid w:val="002E3944"/>
    <w:rsid w:val="002E4FF1"/>
    <w:rsid w:val="002E6FDF"/>
    <w:rsid w:val="002F0036"/>
    <w:rsid w:val="002F1485"/>
    <w:rsid w:val="002F1D42"/>
    <w:rsid w:val="002F2856"/>
    <w:rsid w:val="002F416D"/>
    <w:rsid w:val="003011F1"/>
    <w:rsid w:val="0030199B"/>
    <w:rsid w:val="00302265"/>
    <w:rsid w:val="0030291E"/>
    <w:rsid w:val="00304B54"/>
    <w:rsid w:val="00310110"/>
    <w:rsid w:val="0031023D"/>
    <w:rsid w:val="00310A91"/>
    <w:rsid w:val="003122E0"/>
    <w:rsid w:val="003130E9"/>
    <w:rsid w:val="003137D9"/>
    <w:rsid w:val="003154A8"/>
    <w:rsid w:val="0031563C"/>
    <w:rsid w:val="00317129"/>
    <w:rsid w:val="00317ADF"/>
    <w:rsid w:val="00320322"/>
    <w:rsid w:val="003240EC"/>
    <w:rsid w:val="00324A5A"/>
    <w:rsid w:val="00325512"/>
    <w:rsid w:val="00326F6D"/>
    <w:rsid w:val="0032752A"/>
    <w:rsid w:val="003301D2"/>
    <w:rsid w:val="003311B2"/>
    <w:rsid w:val="00333BDB"/>
    <w:rsid w:val="003347A1"/>
    <w:rsid w:val="00334DF3"/>
    <w:rsid w:val="0033612D"/>
    <w:rsid w:val="00336FF4"/>
    <w:rsid w:val="003374C8"/>
    <w:rsid w:val="003403DF"/>
    <w:rsid w:val="00340CE8"/>
    <w:rsid w:val="00341F10"/>
    <w:rsid w:val="003448EA"/>
    <w:rsid w:val="00346051"/>
    <w:rsid w:val="00346A00"/>
    <w:rsid w:val="0034710E"/>
    <w:rsid w:val="0035299C"/>
    <w:rsid w:val="00352B38"/>
    <w:rsid w:val="00354AB0"/>
    <w:rsid w:val="00354AB9"/>
    <w:rsid w:val="003579C2"/>
    <w:rsid w:val="00361353"/>
    <w:rsid w:val="00361891"/>
    <w:rsid w:val="003620B4"/>
    <w:rsid w:val="003622CE"/>
    <w:rsid w:val="003625EC"/>
    <w:rsid w:val="00362914"/>
    <w:rsid w:val="003640CE"/>
    <w:rsid w:val="003643A9"/>
    <w:rsid w:val="00364972"/>
    <w:rsid w:val="00365AAC"/>
    <w:rsid w:val="003665A1"/>
    <w:rsid w:val="00366F02"/>
    <w:rsid w:val="00370D24"/>
    <w:rsid w:val="0037171E"/>
    <w:rsid w:val="0037347A"/>
    <w:rsid w:val="003764DF"/>
    <w:rsid w:val="003771D4"/>
    <w:rsid w:val="003810E4"/>
    <w:rsid w:val="00383847"/>
    <w:rsid w:val="00383F53"/>
    <w:rsid w:val="00384F21"/>
    <w:rsid w:val="003862E8"/>
    <w:rsid w:val="00387192"/>
    <w:rsid w:val="00391301"/>
    <w:rsid w:val="003916F0"/>
    <w:rsid w:val="00392168"/>
    <w:rsid w:val="00392808"/>
    <w:rsid w:val="00392E85"/>
    <w:rsid w:val="003939D5"/>
    <w:rsid w:val="003951A5"/>
    <w:rsid w:val="003977CC"/>
    <w:rsid w:val="003A2255"/>
    <w:rsid w:val="003A2C36"/>
    <w:rsid w:val="003A3271"/>
    <w:rsid w:val="003A3BFF"/>
    <w:rsid w:val="003A78FC"/>
    <w:rsid w:val="003A7EC7"/>
    <w:rsid w:val="003B09D4"/>
    <w:rsid w:val="003B15BE"/>
    <w:rsid w:val="003B3BC2"/>
    <w:rsid w:val="003B7E6F"/>
    <w:rsid w:val="003C0BDA"/>
    <w:rsid w:val="003C1620"/>
    <w:rsid w:val="003C2C1C"/>
    <w:rsid w:val="003C4708"/>
    <w:rsid w:val="003C6193"/>
    <w:rsid w:val="003D3015"/>
    <w:rsid w:val="003E0E32"/>
    <w:rsid w:val="003E22EF"/>
    <w:rsid w:val="003E29DE"/>
    <w:rsid w:val="003E2FF7"/>
    <w:rsid w:val="003E4172"/>
    <w:rsid w:val="003E59C6"/>
    <w:rsid w:val="003E5CA0"/>
    <w:rsid w:val="003E6F33"/>
    <w:rsid w:val="003E74A8"/>
    <w:rsid w:val="003F0FFE"/>
    <w:rsid w:val="003F1D32"/>
    <w:rsid w:val="003F4BF1"/>
    <w:rsid w:val="003F52F5"/>
    <w:rsid w:val="003F5302"/>
    <w:rsid w:val="003F5E61"/>
    <w:rsid w:val="003F6AF5"/>
    <w:rsid w:val="003F73EE"/>
    <w:rsid w:val="003F7506"/>
    <w:rsid w:val="003F7EA5"/>
    <w:rsid w:val="00401536"/>
    <w:rsid w:val="0040317C"/>
    <w:rsid w:val="0040321A"/>
    <w:rsid w:val="00403C8A"/>
    <w:rsid w:val="00404690"/>
    <w:rsid w:val="00404BAF"/>
    <w:rsid w:val="00404C66"/>
    <w:rsid w:val="00405FA9"/>
    <w:rsid w:val="00405FE3"/>
    <w:rsid w:val="00406A51"/>
    <w:rsid w:val="00410E3E"/>
    <w:rsid w:val="00411B68"/>
    <w:rsid w:val="0041222D"/>
    <w:rsid w:val="004124DE"/>
    <w:rsid w:val="0041310F"/>
    <w:rsid w:val="004155AD"/>
    <w:rsid w:val="00415FF1"/>
    <w:rsid w:val="00416F86"/>
    <w:rsid w:val="00421472"/>
    <w:rsid w:val="00421DE8"/>
    <w:rsid w:val="004252AF"/>
    <w:rsid w:val="00425904"/>
    <w:rsid w:val="00431D3A"/>
    <w:rsid w:val="00434C69"/>
    <w:rsid w:val="004373C7"/>
    <w:rsid w:val="00437C43"/>
    <w:rsid w:val="004407E5"/>
    <w:rsid w:val="00442145"/>
    <w:rsid w:val="00443182"/>
    <w:rsid w:val="00443E74"/>
    <w:rsid w:val="00443EDB"/>
    <w:rsid w:val="00444552"/>
    <w:rsid w:val="0044470A"/>
    <w:rsid w:val="0044530C"/>
    <w:rsid w:val="00445BD6"/>
    <w:rsid w:val="004501D4"/>
    <w:rsid w:val="004520A6"/>
    <w:rsid w:val="00454F0C"/>
    <w:rsid w:val="00455E82"/>
    <w:rsid w:val="00461701"/>
    <w:rsid w:val="00461777"/>
    <w:rsid w:val="004627C3"/>
    <w:rsid w:val="00462839"/>
    <w:rsid w:val="0046337E"/>
    <w:rsid w:val="004676F7"/>
    <w:rsid w:val="004679B2"/>
    <w:rsid w:val="00467AD3"/>
    <w:rsid w:val="00467B51"/>
    <w:rsid w:val="004700C9"/>
    <w:rsid w:val="00470D77"/>
    <w:rsid w:val="00473084"/>
    <w:rsid w:val="00475013"/>
    <w:rsid w:val="004753F4"/>
    <w:rsid w:val="00475F68"/>
    <w:rsid w:val="00476734"/>
    <w:rsid w:val="00476B61"/>
    <w:rsid w:val="00480384"/>
    <w:rsid w:val="00482164"/>
    <w:rsid w:val="00482918"/>
    <w:rsid w:val="00482DD6"/>
    <w:rsid w:val="00484550"/>
    <w:rsid w:val="00493FCE"/>
    <w:rsid w:val="00494239"/>
    <w:rsid w:val="00495387"/>
    <w:rsid w:val="004954DE"/>
    <w:rsid w:val="00495FC0"/>
    <w:rsid w:val="00496C5C"/>
    <w:rsid w:val="004A0A0D"/>
    <w:rsid w:val="004A6918"/>
    <w:rsid w:val="004A7E30"/>
    <w:rsid w:val="004B2C8D"/>
    <w:rsid w:val="004B2CD8"/>
    <w:rsid w:val="004B4491"/>
    <w:rsid w:val="004B4E6C"/>
    <w:rsid w:val="004B5BD4"/>
    <w:rsid w:val="004B666E"/>
    <w:rsid w:val="004B779F"/>
    <w:rsid w:val="004C085F"/>
    <w:rsid w:val="004C2EF2"/>
    <w:rsid w:val="004C45FF"/>
    <w:rsid w:val="004C4D7D"/>
    <w:rsid w:val="004C542A"/>
    <w:rsid w:val="004C6077"/>
    <w:rsid w:val="004C627A"/>
    <w:rsid w:val="004D1591"/>
    <w:rsid w:val="004D20FA"/>
    <w:rsid w:val="004D4D70"/>
    <w:rsid w:val="004D73D8"/>
    <w:rsid w:val="004E3E5A"/>
    <w:rsid w:val="004E4EE5"/>
    <w:rsid w:val="004F020D"/>
    <w:rsid w:val="004F2871"/>
    <w:rsid w:val="004F2CA4"/>
    <w:rsid w:val="004F3708"/>
    <w:rsid w:val="004F412D"/>
    <w:rsid w:val="004F4741"/>
    <w:rsid w:val="004F515F"/>
    <w:rsid w:val="004F63AB"/>
    <w:rsid w:val="004F70EC"/>
    <w:rsid w:val="00500145"/>
    <w:rsid w:val="00501067"/>
    <w:rsid w:val="005018AC"/>
    <w:rsid w:val="005022C1"/>
    <w:rsid w:val="005048F5"/>
    <w:rsid w:val="00507B84"/>
    <w:rsid w:val="00510812"/>
    <w:rsid w:val="005136ED"/>
    <w:rsid w:val="00515C2A"/>
    <w:rsid w:val="00515F29"/>
    <w:rsid w:val="0051676C"/>
    <w:rsid w:val="005168CB"/>
    <w:rsid w:val="00517B6E"/>
    <w:rsid w:val="005207F4"/>
    <w:rsid w:val="00521CD1"/>
    <w:rsid w:val="0052304F"/>
    <w:rsid w:val="005250F8"/>
    <w:rsid w:val="005268D7"/>
    <w:rsid w:val="0053012A"/>
    <w:rsid w:val="005303E3"/>
    <w:rsid w:val="00530F22"/>
    <w:rsid w:val="0053189A"/>
    <w:rsid w:val="005341A0"/>
    <w:rsid w:val="0053457C"/>
    <w:rsid w:val="005352FD"/>
    <w:rsid w:val="00537396"/>
    <w:rsid w:val="00537AF7"/>
    <w:rsid w:val="0054204A"/>
    <w:rsid w:val="0054271F"/>
    <w:rsid w:val="00544042"/>
    <w:rsid w:val="0054547B"/>
    <w:rsid w:val="00545B6D"/>
    <w:rsid w:val="00545F41"/>
    <w:rsid w:val="00550448"/>
    <w:rsid w:val="00551187"/>
    <w:rsid w:val="00554385"/>
    <w:rsid w:val="005544DA"/>
    <w:rsid w:val="00556C0D"/>
    <w:rsid w:val="00561629"/>
    <w:rsid w:val="00561AB1"/>
    <w:rsid w:val="00561BB3"/>
    <w:rsid w:val="005620CF"/>
    <w:rsid w:val="00562CFD"/>
    <w:rsid w:val="005658FB"/>
    <w:rsid w:val="00566134"/>
    <w:rsid w:val="00567613"/>
    <w:rsid w:val="005679EC"/>
    <w:rsid w:val="0057069F"/>
    <w:rsid w:val="0057229F"/>
    <w:rsid w:val="005728A0"/>
    <w:rsid w:val="00572C64"/>
    <w:rsid w:val="0058048D"/>
    <w:rsid w:val="00581443"/>
    <w:rsid w:val="00585149"/>
    <w:rsid w:val="00587B38"/>
    <w:rsid w:val="0059154B"/>
    <w:rsid w:val="00592C7A"/>
    <w:rsid w:val="00594F57"/>
    <w:rsid w:val="00595F18"/>
    <w:rsid w:val="00597CA3"/>
    <w:rsid w:val="005A0EE5"/>
    <w:rsid w:val="005A1161"/>
    <w:rsid w:val="005A17DB"/>
    <w:rsid w:val="005A36E2"/>
    <w:rsid w:val="005A42AD"/>
    <w:rsid w:val="005A7E40"/>
    <w:rsid w:val="005B10DC"/>
    <w:rsid w:val="005B2CFE"/>
    <w:rsid w:val="005B7AED"/>
    <w:rsid w:val="005C2F7D"/>
    <w:rsid w:val="005C3391"/>
    <w:rsid w:val="005C7B40"/>
    <w:rsid w:val="005C7EDF"/>
    <w:rsid w:val="005D1A01"/>
    <w:rsid w:val="005D2F50"/>
    <w:rsid w:val="005D72DA"/>
    <w:rsid w:val="005E07DF"/>
    <w:rsid w:val="005E0C63"/>
    <w:rsid w:val="005E26BC"/>
    <w:rsid w:val="005E2FC2"/>
    <w:rsid w:val="005E3A9E"/>
    <w:rsid w:val="005E432A"/>
    <w:rsid w:val="005E4702"/>
    <w:rsid w:val="005E4F25"/>
    <w:rsid w:val="005E6711"/>
    <w:rsid w:val="005E7663"/>
    <w:rsid w:val="005E7A56"/>
    <w:rsid w:val="005E7D1A"/>
    <w:rsid w:val="005F0C25"/>
    <w:rsid w:val="005F125E"/>
    <w:rsid w:val="005F227C"/>
    <w:rsid w:val="005F29B8"/>
    <w:rsid w:val="005F37CF"/>
    <w:rsid w:val="005F402F"/>
    <w:rsid w:val="005F50EB"/>
    <w:rsid w:val="005F5D2F"/>
    <w:rsid w:val="005F5F24"/>
    <w:rsid w:val="005F6F07"/>
    <w:rsid w:val="005F7083"/>
    <w:rsid w:val="00601C45"/>
    <w:rsid w:val="00607C83"/>
    <w:rsid w:val="006127F6"/>
    <w:rsid w:val="00613316"/>
    <w:rsid w:val="00614E06"/>
    <w:rsid w:val="00616BCA"/>
    <w:rsid w:val="0061744B"/>
    <w:rsid w:val="006202C5"/>
    <w:rsid w:val="00620B3E"/>
    <w:rsid w:val="00620BB9"/>
    <w:rsid w:val="00622B36"/>
    <w:rsid w:val="00627026"/>
    <w:rsid w:val="006302D8"/>
    <w:rsid w:val="0063031D"/>
    <w:rsid w:val="0063717B"/>
    <w:rsid w:val="00641941"/>
    <w:rsid w:val="00641D56"/>
    <w:rsid w:val="0064223D"/>
    <w:rsid w:val="00643916"/>
    <w:rsid w:val="00645090"/>
    <w:rsid w:val="00645E46"/>
    <w:rsid w:val="00647F18"/>
    <w:rsid w:val="006516AA"/>
    <w:rsid w:val="00651D4D"/>
    <w:rsid w:val="00654198"/>
    <w:rsid w:val="006572BA"/>
    <w:rsid w:val="00657B83"/>
    <w:rsid w:val="00660854"/>
    <w:rsid w:val="006718D6"/>
    <w:rsid w:val="00672A4F"/>
    <w:rsid w:val="006733A6"/>
    <w:rsid w:val="00674DE1"/>
    <w:rsid w:val="00675DE8"/>
    <w:rsid w:val="006778D3"/>
    <w:rsid w:val="00677EED"/>
    <w:rsid w:val="00680758"/>
    <w:rsid w:val="00682EC4"/>
    <w:rsid w:val="00683472"/>
    <w:rsid w:val="00683931"/>
    <w:rsid w:val="00684DBD"/>
    <w:rsid w:val="006859B6"/>
    <w:rsid w:val="006867A5"/>
    <w:rsid w:val="0068750C"/>
    <w:rsid w:val="006909C3"/>
    <w:rsid w:val="00691BB5"/>
    <w:rsid w:val="00692B76"/>
    <w:rsid w:val="00692ECB"/>
    <w:rsid w:val="00692F3B"/>
    <w:rsid w:val="0069387E"/>
    <w:rsid w:val="00695AF2"/>
    <w:rsid w:val="006969A3"/>
    <w:rsid w:val="006A0AA1"/>
    <w:rsid w:val="006A188F"/>
    <w:rsid w:val="006A2DDA"/>
    <w:rsid w:val="006A341D"/>
    <w:rsid w:val="006A3435"/>
    <w:rsid w:val="006A53CC"/>
    <w:rsid w:val="006A5968"/>
    <w:rsid w:val="006A71C8"/>
    <w:rsid w:val="006A7AA9"/>
    <w:rsid w:val="006B0B0A"/>
    <w:rsid w:val="006B50A5"/>
    <w:rsid w:val="006B5E45"/>
    <w:rsid w:val="006B685E"/>
    <w:rsid w:val="006C32B4"/>
    <w:rsid w:val="006C3EE2"/>
    <w:rsid w:val="006C443C"/>
    <w:rsid w:val="006C5777"/>
    <w:rsid w:val="006C72F3"/>
    <w:rsid w:val="006D1053"/>
    <w:rsid w:val="006D10AE"/>
    <w:rsid w:val="006D354B"/>
    <w:rsid w:val="006D356C"/>
    <w:rsid w:val="006D35E1"/>
    <w:rsid w:val="006D4672"/>
    <w:rsid w:val="006D4BF1"/>
    <w:rsid w:val="006D66BA"/>
    <w:rsid w:val="006D790F"/>
    <w:rsid w:val="006D7D42"/>
    <w:rsid w:val="006E10C0"/>
    <w:rsid w:val="006E2DFE"/>
    <w:rsid w:val="006E3AD6"/>
    <w:rsid w:val="006E3DEB"/>
    <w:rsid w:val="006E516C"/>
    <w:rsid w:val="006E621D"/>
    <w:rsid w:val="006E66B1"/>
    <w:rsid w:val="006F0989"/>
    <w:rsid w:val="006F188C"/>
    <w:rsid w:val="006F27E5"/>
    <w:rsid w:val="006F63DA"/>
    <w:rsid w:val="007025EB"/>
    <w:rsid w:val="00710A20"/>
    <w:rsid w:val="0071330F"/>
    <w:rsid w:val="00716648"/>
    <w:rsid w:val="00717DD5"/>
    <w:rsid w:val="00720515"/>
    <w:rsid w:val="007215C2"/>
    <w:rsid w:val="00722C99"/>
    <w:rsid w:val="007261C6"/>
    <w:rsid w:val="007267C9"/>
    <w:rsid w:val="00726B54"/>
    <w:rsid w:val="007277CB"/>
    <w:rsid w:val="00731345"/>
    <w:rsid w:val="00731B2D"/>
    <w:rsid w:val="00732000"/>
    <w:rsid w:val="00732DB5"/>
    <w:rsid w:val="007333BD"/>
    <w:rsid w:val="00733B3E"/>
    <w:rsid w:val="00734C63"/>
    <w:rsid w:val="00734DE1"/>
    <w:rsid w:val="00736484"/>
    <w:rsid w:val="00736C69"/>
    <w:rsid w:val="00740025"/>
    <w:rsid w:val="0074283D"/>
    <w:rsid w:val="00743CC8"/>
    <w:rsid w:val="00743E55"/>
    <w:rsid w:val="007455AF"/>
    <w:rsid w:val="00746483"/>
    <w:rsid w:val="007473B4"/>
    <w:rsid w:val="007478A8"/>
    <w:rsid w:val="007519E0"/>
    <w:rsid w:val="00753FEB"/>
    <w:rsid w:val="00761078"/>
    <w:rsid w:val="0076131E"/>
    <w:rsid w:val="00761DB9"/>
    <w:rsid w:val="00763EB8"/>
    <w:rsid w:val="00765222"/>
    <w:rsid w:val="00765B1C"/>
    <w:rsid w:val="0076641D"/>
    <w:rsid w:val="00766C1D"/>
    <w:rsid w:val="00770012"/>
    <w:rsid w:val="00770017"/>
    <w:rsid w:val="0077026E"/>
    <w:rsid w:val="00772059"/>
    <w:rsid w:val="007723CA"/>
    <w:rsid w:val="00773514"/>
    <w:rsid w:val="007761AA"/>
    <w:rsid w:val="007766D4"/>
    <w:rsid w:val="00777AF1"/>
    <w:rsid w:val="00777ED3"/>
    <w:rsid w:val="007816EF"/>
    <w:rsid w:val="00786F4E"/>
    <w:rsid w:val="00790C1C"/>
    <w:rsid w:val="0079190D"/>
    <w:rsid w:val="007930EE"/>
    <w:rsid w:val="0079385B"/>
    <w:rsid w:val="00793A80"/>
    <w:rsid w:val="00796C50"/>
    <w:rsid w:val="007A067B"/>
    <w:rsid w:val="007A1D7D"/>
    <w:rsid w:val="007A2EE5"/>
    <w:rsid w:val="007A77FB"/>
    <w:rsid w:val="007B5A1A"/>
    <w:rsid w:val="007B6157"/>
    <w:rsid w:val="007B6547"/>
    <w:rsid w:val="007B7AA1"/>
    <w:rsid w:val="007C00AB"/>
    <w:rsid w:val="007C15D2"/>
    <w:rsid w:val="007C30DF"/>
    <w:rsid w:val="007C4D6F"/>
    <w:rsid w:val="007C4FA8"/>
    <w:rsid w:val="007C7970"/>
    <w:rsid w:val="007D00C4"/>
    <w:rsid w:val="007D0B61"/>
    <w:rsid w:val="007D0C8A"/>
    <w:rsid w:val="007D1288"/>
    <w:rsid w:val="007D1316"/>
    <w:rsid w:val="007D32C0"/>
    <w:rsid w:val="007D4267"/>
    <w:rsid w:val="007D5A1D"/>
    <w:rsid w:val="007E0F62"/>
    <w:rsid w:val="007E105A"/>
    <w:rsid w:val="007E1950"/>
    <w:rsid w:val="007E4AF6"/>
    <w:rsid w:val="007E6948"/>
    <w:rsid w:val="007F1339"/>
    <w:rsid w:val="007F1B37"/>
    <w:rsid w:val="007F24D8"/>
    <w:rsid w:val="007F25F1"/>
    <w:rsid w:val="007F2D12"/>
    <w:rsid w:val="007F3B0A"/>
    <w:rsid w:val="007F406C"/>
    <w:rsid w:val="007F5D86"/>
    <w:rsid w:val="007F5DE6"/>
    <w:rsid w:val="00800340"/>
    <w:rsid w:val="00800788"/>
    <w:rsid w:val="0080132F"/>
    <w:rsid w:val="00801899"/>
    <w:rsid w:val="008063C2"/>
    <w:rsid w:val="00810D98"/>
    <w:rsid w:val="0081188E"/>
    <w:rsid w:val="00812538"/>
    <w:rsid w:val="00812C5D"/>
    <w:rsid w:val="00812FE0"/>
    <w:rsid w:val="0081478D"/>
    <w:rsid w:val="00814C45"/>
    <w:rsid w:val="00815222"/>
    <w:rsid w:val="00815A0F"/>
    <w:rsid w:val="00815BE6"/>
    <w:rsid w:val="00817E78"/>
    <w:rsid w:val="0082228A"/>
    <w:rsid w:val="0082437D"/>
    <w:rsid w:val="00825212"/>
    <w:rsid w:val="00825C3B"/>
    <w:rsid w:val="008263DF"/>
    <w:rsid w:val="00826CD2"/>
    <w:rsid w:val="008304AC"/>
    <w:rsid w:val="008316E7"/>
    <w:rsid w:val="00831A1C"/>
    <w:rsid w:val="00833308"/>
    <w:rsid w:val="00833ECB"/>
    <w:rsid w:val="00834E82"/>
    <w:rsid w:val="00840BD9"/>
    <w:rsid w:val="008438A5"/>
    <w:rsid w:val="00846E0A"/>
    <w:rsid w:val="00847E45"/>
    <w:rsid w:val="008501BD"/>
    <w:rsid w:val="00850CF5"/>
    <w:rsid w:val="00851959"/>
    <w:rsid w:val="00852BE1"/>
    <w:rsid w:val="00853A5F"/>
    <w:rsid w:val="00854043"/>
    <w:rsid w:val="00854218"/>
    <w:rsid w:val="00854522"/>
    <w:rsid w:val="00854D3E"/>
    <w:rsid w:val="0086088D"/>
    <w:rsid w:val="008610E9"/>
    <w:rsid w:val="00863018"/>
    <w:rsid w:val="00867A96"/>
    <w:rsid w:val="00871CAA"/>
    <w:rsid w:val="008770FF"/>
    <w:rsid w:val="00877492"/>
    <w:rsid w:val="00880C5E"/>
    <w:rsid w:val="00881532"/>
    <w:rsid w:val="00881933"/>
    <w:rsid w:val="00883E88"/>
    <w:rsid w:val="008849F9"/>
    <w:rsid w:val="00891523"/>
    <w:rsid w:val="008918F2"/>
    <w:rsid w:val="00892B23"/>
    <w:rsid w:val="008962A8"/>
    <w:rsid w:val="00896647"/>
    <w:rsid w:val="008A031A"/>
    <w:rsid w:val="008A0504"/>
    <w:rsid w:val="008A219B"/>
    <w:rsid w:val="008A6134"/>
    <w:rsid w:val="008B07F9"/>
    <w:rsid w:val="008B1A7F"/>
    <w:rsid w:val="008B4714"/>
    <w:rsid w:val="008B4F24"/>
    <w:rsid w:val="008B5FA6"/>
    <w:rsid w:val="008B65E0"/>
    <w:rsid w:val="008B7B77"/>
    <w:rsid w:val="008C380C"/>
    <w:rsid w:val="008C44B8"/>
    <w:rsid w:val="008D33A2"/>
    <w:rsid w:val="008D3626"/>
    <w:rsid w:val="008D4B4C"/>
    <w:rsid w:val="008D5133"/>
    <w:rsid w:val="008D5EEE"/>
    <w:rsid w:val="008D61BD"/>
    <w:rsid w:val="008D70F0"/>
    <w:rsid w:val="008D75B6"/>
    <w:rsid w:val="008E1A53"/>
    <w:rsid w:val="008E5984"/>
    <w:rsid w:val="008E5E12"/>
    <w:rsid w:val="008E65B1"/>
    <w:rsid w:val="008E72B3"/>
    <w:rsid w:val="008F0336"/>
    <w:rsid w:val="008F0CAA"/>
    <w:rsid w:val="008F0F06"/>
    <w:rsid w:val="008F18D1"/>
    <w:rsid w:val="008F1920"/>
    <w:rsid w:val="008F2932"/>
    <w:rsid w:val="008F2CCD"/>
    <w:rsid w:val="008F3C76"/>
    <w:rsid w:val="008F5385"/>
    <w:rsid w:val="008F56AF"/>
    <w:rsid w:val="008F5886"/>
    <w:rsid w:val="008F5F2E"/>
    <w:rsid w:val="008F6136"/>
    <w:rsid w:val="008F6844"/>
    <w:rsid w:val="008F783D"/>
    <w:rsid w:val="0090200C"/>
    <w:rsid w:val="00902D0E"/>
    <w:rsid w:val="00904079"/>
    <w:rsid w:val="00907232"/>
    <w:rsid w:val="00907EED"/>
    <w:rsid w:val="009107A2"/>
    <w:rsid w:val="00910F70"/>
    <w:rsid w:val="00911555"/>
    <w:rsid w:val="00912387"/>
    <w:rsid w:val="00912393"/>
    <w:rsid w:val="009132E0"/>
    <w:rsid w:val="00914697"/>
    <w:rsid w:val="00917218"/>
    <w:rsid w:val="00917BFD"/>
    <w:rsid w:val="0092283E"/>
    <w:rsid w:val="00925CFC"/>
    <w:rsid w:val="00926D01"/>
    <w:rsid w:val="00927494"/>
    <w:rsid w:val="00927D5C"/>
    <w:rsid w:val="009302CF"/>
    <w:rsid w:val="00936054"/>
    <w:rsid w:val="00937D1E"/>
    <w:rsid w:val="00937F0B"/>
    <w:rsid w:val="00940B03"/>
    <w:rsid w:val="00942503"/>
    <w:rsid w:val="009432F5"/>
    <w:rsid w:val="0094556A"/>
    <w:rsid w:val="009457EA"/>
    <w:rsid w:val="00950750"/>
    <w:rsid w:val="00950F6E"/>
    <w:rsid w:val="00951348"/>
    <w:rsid w:val="00953642"/>
    <w:rsid w:val="009548D8"/>
    <w:rsid w:val="00956DE1"/>
    <w:rsid w:val="00957319"/>
    <w:rsid w:val="00961487"/>
    <w:rsid w:val="00962C12"/>
    <w:rsid w:val="00963B39"/>
    <w:rsid w:val="00965CF9"/>
    <w:rsid w:val="00967344"/>
    <w:rsid w:val="0096778B"/>
    <w:rsid w:val="00971C81"/>
    <w:rsid w:val="00973162"/>
    <w:rsid w:val="00973F5C"/>
    <w:rsid w:val="009749D8"/>
    <w:rsid w:val="00974F4A"/>
    <w:rsid w:val="009754A7"/>
    <w:rsid w:val="00976FD9"/>
    <w:rsid w:val="00983292"/>
    <w:rsid w:val="009859DD"/>
    <w:rsid w:val="00986EFD"/>
    <w:rsid w:val="00987017"/>
    <w:rsid w:val="00987124"/>
    <w:rsid w:val="009879BA"/>
    <w:rsid w:val="0099005A"/>
    <w:rsid w:val="00991E46"/>
    <w:rsid w:val="00992358"/>
    <w:rsid w:val="00993D3B"/>
    <w:rsid w:val="00994C97"/>
    <w:rsid w:val="00997A87"/>
    <w:rsid w:val="009A2493"/>
    <w:rsid w:val="009A41CE"/>
    <w:rsid w:val="009A4D3F"/>
    <w:rsid w:val="009A6129"/>
    <w:rsid w:val="009A638D"/>
    <w:rsid w:val="009B1A93"/>
    <w:rsid w:val="009B1B4F"/>
    <w:rsid w:val="009B22D7"/>
    <w:rsid w:val="009B6AF1"/>
    <w:rsid w:val="009C054F"/>
    <w:rsid w:val="009C0678"/>
    <w:rsid w:val="009C0BFD"/>
    <w:rsid w:val="009C1A2A"/>
    <w:rsid w:val="009C2477"/>
    <w:rsid w:val="009C494B"/>
    <w:rsid w:val="009C5CD5"/>
    <w:rsid w:val="009C7463"/>
    <w:rsid w:val="009C7CCE"/>
    <w:rsid w:val="009C7FD5"/>
    <w:rsid w:val="009D0AC9"/>
    <w:rsid w:val="009D2DE0"/>
    <w:rsid w:val="009E0644"/>
    <w:rsid w:val="009E079C"/>
    <w:rsid w:val="009E11BA"/>
    <w:rsid w:val="009E38C6"/>
    <w:rsid w:val="009E4130"/>
    <w:rsid w:val="009E42A0"/>
    <w:rsid w:val="009E5808"/>
    <w:rsid w:val="009E642D"/>
    <w:rsid w:val="009E700A"/>
    <w:rsid w:val="009F0C3D"/>
    <w:rsid w:val="009F1201"/>
    <w:rsid w:val="009F1F50"/>
    <w:rsid w:val="009F2C5F"/>
    <w:rsid w:val="009F632B"/>
    <w:rsid w:val="009F666F"/>
    <w:rsid w:val="009F6AE9"/>
    <w:rsid w:val="00A0026B"/>
    <w:rsid w:val="00A0072C"/>
    <w:rsid w:val="00A03EFB"/>
    <w:rsid w:val="00A04667"/>
    <w:rsid w:val="00A04D64"/>
    <w:rsid w:val="00A061AB"/>
    <w:rsid w:val="00A0767D"/>
    <w:rsid w:val="00A0777F"/>
    <w:rsid w:val="00A1190E"/>
    <w:rsid w:val="00A121EB"/>
    <w:rsid w:val="00A12370"/>
    <w:rsid w:val="00A12E47"/>
    <w:rsid w:val="00A1355D"/>
    <w:rsid w:val="00A14297"/>
    <w:rsid w:val="00A1513F"/>
    <w:rsid w:val="00A15D46"/>
    <w:rsid w:val="00A16A06"/>
    <w:rsid w:val="00A16FD3"/>
    <w:rsid w:val="00A17067"/>
    <w:rsid w:val="00A17275"/>
    <w:rsid w:val="00A21DA6"/>
    <w:rsid w:val="00A224CB"/>
    <w:rsid w:val="00A22C99"/>
    <w:rsid w:val="00A2379E"/>
    <w:rsid w:val="00A23C0D"/>
    <w:rsid w:val="00A24263"/>
    <w:rsid w:val="00A25361"/>
    <w:rsid w:val="00A26170"/>
    <w:rsid w:val="00A2627F"/>
    <w:rsid w:val="00A3037C"/>
    <w:rsid w:val="00A31AA1"/>
    <w:rsid w:val="00A31E76"/>
    <w:rsid w:val="00A34CD6"/>
    <w:rsid w:val="00A378FD"/>
    <w:rsid w:val="00A423F2"/>
    <w:rsid w:val="00A42C77"/>
    <w:rsid w:val="00A5019D"/>
    <w:rsid w:val="00A50BF3"/>
    <w:rsid w:val="00A53300"/>
    <w:rsid w:val="00A534AD"/>
    <w:rsid w:val="00A57902"/>
    <w:rsid w:val="00A57AAD"/>
    <w:rsid w:val="00A609C0"/>
    <w:rsid w:val="00A6205E"/>
    <w:rsid w:val="00A62710"/>
    <w:rsid w:val="00A62D27"/>
    <w:rsid w:val="00A630D8"/>
    <w:rsid w:val="00A645A5"/>
    <w:rsid w:val="00A65BA8"/>
    <w:rsid w:val="00A6622B"/>
    <w:rsid w:val="00A66E3F"/>
    <w:rsid w:val="00A7106B"/>
    <w:rsid w:val="00A72A39"/>
    <w:rsid w:val="00A72FE4"/>
    <w:rsid w:val="00A73067"/>
    <w:rsid w:val="00A746BB"/>
    <w:rsid w:val="00A74A6C"/>
    <w:rsid w:val="00A75D70"/>
    <w:rsid w:val="00A770CB"/>
    <w:rsid w:val="00A8079C"/>
    <w:rsid w:val="00A80AAF"/>
    <w:rsid w:val="00A835FE"/>
    <w:rsid w:val="00A84163"/>
    <w:rsid w:val="00A84DC1"/>
    <w:rsid w:val="00A8600E"/>
    <w:rsid w:val="00A87409"/>
    <w:rsid w:val="00A87F4F"/>
    <w:rsid w:val="00A900CF"/>
    <w:rsid w:val="00A903D4"/>
    <w:rsid w:val="00A90DB2"/>
    <w:rsid w:val="00A91285"/>
    <w:rsid w:val="00A91488"/>
    <w:rsid w:val="00A91764"/>
    <w:rsid w:val="00A92409"/>
    <w:rsid w:val="00A92926"/>
    <w:rsid w:val="00A9324A"/>
    <w:rsid w:val="00A93ACF"/>
    <w:rsid w:val="00A955FE"/>
    <w:rsid w:val="00A957BD"/>
    <w:rsid w:val="00A97A8E"/>
    <w:rsid w:val="00A97BD2"/>
    <w:rsid w:val="00A97FBB"/>
    <w:rsid w:val="00AA0543"/>
    <w:rsid w:val="00AA0B2F"/>
    <w:rsid w:val="00AA1F57"/>
    <w:rsid w:val="00AA21E5"/>
    <w:rsid w:val="00AA21EB"/>
    <w:rsid w:val="00AA61E0"/>
    <w:rsid w:val="00AB3676"/>
    <w:rsid w:val="00AB3AC8"/>
    <w:rsid w:val="00AB4131"/>
    <w:rsid w:val="00AB6C25"/>
    <w:rsid w:val="00AB7BFE"/>
    <w:rsid w:val="00AC1498"/>
    <w:rsid w:val="00AC4531"/>
    <w:rsid w:val="00AC593D"/>
    <w:rsid w:val="00AC78B5"/>
    <w:rsid w:val="00AD10E8"/>
    <w:rsid w:val="00AD62FA"/>
    <w:rsid w:val="00AE0C57"/>
    <w:rsid w:val="00AE1439"/>
    <w:rsid w:val="00AE2E80"/>
    <w:rsid w:val="00AE2F4F"/>
    <w:rsid w:val="00AE6244"/>
    <w:rsid w:val="00AE69F2"/>
    <w:rsid w:val="00AE7CD2"/>
    <w:rsid w:val="00AF175D"/>
    <w:rsid w:val="00AF2DC1"/>
    <w:rsid w:val="00AF3EB9"/>
    <w:rsid w:val="00AF4880"/>
    <w:rsid w:val="00AF5001"/>
    <w:rsid w:val="00AF5E48"/>
    <w:rsid w:val="00AF74F0"/>
    <w:rsid w:val="00B01723"/>
    <w:rsid w:val="00B024D9"/>
    <w:rsid w:val="00B03C0E"/>
    <w:rsid w:val="00B04148"/>
    <w:rsid w:val="00B06DA1"/>
    <w:rsid w:val="00B1060E"/>
    <w:rsid w:val="00B1081A"/>
    <w:rsid w:val="00B10A6C"/>
    <w:rsid w:val="00B10FCD"/>
    <w:rsid w:val="00B116BB"/>
    <w:rsid w:val="00B1292F"/>
    <w:rsid w:val="00B13F52"/>
    <w:rsid w:val="00B159B5"/>
    <w:rsid w:val="00B16013"/>
    <w:rsid w:val="00B20153"/>
    <w:rsid w:val="00B2120C"/>
    <w:rsid w:val="00B22859"/>
    <w:rsid w:val="00B24AC1"/>
    <w:rsid w:val="00B25697"/>
    <w:rsid w:val="00B25705"/>
    <w:rsid w:val="00B25B85"/>
    <w:rsid w:val="00B260F9"/>
    <w:rsid w:val="00B267F5"/>
    <w:rsid w:val="00B26E96"/>
    <w:rsid w:val="00B27A2D"/>
    <w:rsid w:val="00B3010B"/>
    <w:rsid w:val="00B3135B"/>
    <w:rsid w:val="00B339B5"/>
    <w:rsid w:val="00B35CB8"/>
    <w:rsid w:val="00B366F5"/>
    <w:rsid w:val="00B37327"/>
    <w:rsid w:val="00B37E6D"/>
    <w:rsid w:val="00B406CC"/>
    <w:rsid w:val="00B41DCE"/>
    <w:rsid w:val="00B43618"/>
    <w:rsid w:val="00B44D30"/>
    <w:rsid w:val="00B45AC9"/>
    <w:rsid w:val="00B45CA2"/>
    <w:rsid w:val="00B467EC"/>
    <w:rsid w:val="00B46A8B"/>
    <w:rsid w:val="00B51FD0"/>
    <w:rsid w:val="00B52A40"/>
    <w:rsid w:val="00B53F49"/>
    <w:rsid w:val="00B545DB"/>
    <w:rsid w:val="00B57D2D"/>
    <w:rsid w:val="00B60ADD"/>
    <w:rsid w:val="00B6196F"/>
    <w:rsid w:val="00B62122"/>
    <w:rsid w:val="00B62A4A"/>
    <w:rsid w:val="00B62EB9"/>
    <w:rsid w:val="00B637A8"/>
    <w:rsid w:val="00B63CA9"/>
    <w:rsid w:val="00B65FE2"/>
    <w:rsid w:val="00B66456"/>
    <w:rsid w:val="00B72A2C"/>
    <w:rsid w:val="00B72AB9"/>
    <w:rsid w:val="00B73B49"/>
    <w:rsid w:val="00B743CC"/>
    <w:rsid w:val="00B80B86"/>
    <w:rsid w:val="00B815A4"/>
    <w:rsid w:val="00B81608"/>
    <w:rsid w:val="00B82749"/>
    <w:rsid w:val="00B83795"/>
    <w:rsid w:val="00B844DF"/>
    <w:rsid w:val="00B855C6"/>
    <w:rsid w:val="00B8680F"/>
    <w:rsid w:val="00B87662"/>
    <w:rsid w:val="00B904C1"/>
    <w:rsid w:val="00B9099D"/>
    <w:rsid w:val="00B90F19"/>
    <w:rsid w:val="00B911C1"/>
    <w:rsid w:val="00B922E6"/>
    <w:rsid w:val="00B943F5"/>
    <w:rsid w:val="00B95CC6"/>
    <w:rsid w:val="00B95D92"/>
    <w:rsid w:val="00B96555"/>
    <w:rsid w:val="00B96C06"/>
    <w:rsid w:val="00B9724B"/>
    <w:rsid w:val="00B9799A"/>
    <w:rsid w:val="00BA05AB"/>
    <w:rsid w:val="00BA3F7C"/>
    <w:rsid w:val="00BA4811"/>
    <w:rsid w:val="00BA690D"/>
    <w:rsid w:val="00BA6917"/>
    <w:rsid w:val="00BB02D8"/>
    <w:rsid w:val="00BB3611"/>
    <w:rsid w:val="00BB482F"/>
    <w:rsid w:val="00BB4971"/>
    <w:rsid w:val="00BB4EA3"/>
    <w:rsid w:val="00BB6759"/>
    <w:rsid w:val="00BB6E5D"/>
    <w:rsid w:val="00BC2AE9"/>
    <w:rsid w:val="00BC2D8E"/>
    <w:rsid w:val="00BC3DB2"/>
    <w:rsid w:val="00BC51DF"/>
    <w:rsid w:val="00BC6545"/>
    <w:rsid w:val="00BC6F6D"/>
    <w:rsid w:val="00BC7155"/>
    <w:rsid w:val="00BD3478"/>
    <w:rsid w:val="00BD6DC7"/>
    <w:rsid w:val="00BE093B"/>
    <w:rsid w:val="00BE1B9B"/>
    <w:rsid w:val="00BE24A2"/>
    <w:rsid w:val="00BE32D1"/>
    <w:rsid w:val="00BE46C8"/>
    <w:rsid w:val="00BE4CFF"/>
    <w:rsid w:val="00BE5C67"/>
    <w:rsid w:val="00BE6977"/>
    <w:rsid w:val="00BE7B40"/>
    <w:rsid w:val="00BE7E21"/>
    <w:rsid w:val="00BF09C0"/>
    <w:rsid w:val="00BF0E90"/>
    <w:rsid w:val="00BF1EC7"/>
    <w:rsid w:val="00BF1F97"/>
    <w:rsid w:val="00BF4111"/>
    <w:rsid w:val="00BF59EA"/>
    <w:rsid w:val="00BF67E8"/>
    <w:rsid w:val="00C01984"/>
    <w:rsid w:val="00C0297C"/>
    <w:rsid w:val="00C02A92"/>
    <w:rsid w:val="00C02EF7"/>
    <w:rsid w:val="00C07E77"/>
    <w:rsid w:val="00C10221"/>
    <w:rsid w:val="00C10622"/>
    <w:rsid w:val="00C13371"/>
    <w:rsid w:val="00C13C85"/>
    <w:rsid w:val="00C15F46"/>
    <w:rsid w:val="00C1680B"/>
    <w:rsid w:val="00C168E6"/>
    <w:rsid w:val="00C17C47"/>
    <w:rsid w:val="00C2048A"/>
    <w:rsid w:val="00C21993"/>
    <w:rsid w:val="00C2243B"/>
    <w:rsid w:val="00C235B0"/>
    <w:rsid w:val="00C238A9"/>
    <w:rsid w:val="00C23D3E"/>
    <w:rsid w:val="00C24EBF"/>
    <w:rsid w:val="00C26F29"/>
    <w:rsid w:val="00C271EB"/>
    <w:rsid w:val="00C303C6"/>
    <w:rsid w:val="00C30C72"/>
    <w:rsid w:val="00C3104C"/>
    <w:rsid w:val="00C347D0"/>
    <w:rsid w:val="00C3488E"/>
    <w:rsid w:val="00C37728"/>
    <w:rsid w:val="00C41CF4"/>
    <w:rsid w:val="00C4265F"/>
    <w:rsid w:val="00C452CF"/>
    <w:rsid w:val="00C51A2A"/>
    <w:rsid w:val="00C527DB"/>
    <w:rsid w:val="00C5500C"/>
    <w:rsid w:val="00C553C1"/>
    <w:rsid w:val="00C555CC"/>
    <w:rsid w:val="00C55908"/>
    <w:rsid w:val="00C57E6F"/>
    <w:rsid w:val="00C61205"/>
    <w:rsid w:val="00C7027C"/>
    <w:rsid w:val="00C70907"/>
    <w:rsid w:val="00C718C4"/>
    <w:rsid w:val="00C720A7"/>
    <w:rsid w:val="00C7284B"/>
    <w:rsid w:val="00C72EB5"/>
    <w:rsid w:val="00C739AD"/>
    <w:rsid w:val="00C75259"/>
    <w:rsid w:val="00C81B3B"/>
    <w:rsid w:val="00C81BFF"/>
    <w:rsid w:val="00C8277E"/>
    <w:rsid w:val="00C82F8D"/>
    <w:rsid w:val="00C84523"/>
    <w:rsid w:val="00C84A99"/>
    <w:rsid w:val="00C85790"/>
    <w:rsid w:val="00C85BC1"/>
    <w:rsid w:val="00C85F0A"/>
    <w:rsid w:val="00C86625"/>
    <w:rsid w:val="00C8680C"/>
    <w:rsid w:val="00C86E9C"/>
    <w:rsid w:val="00C914F1"/>
    <w:rsid w:val="00C9198E"/>
    <w:rsid w:val="00C92099"/>
    <w:rsid w:val="00C9716C"/>
    <w:rsid w:val="00C97513"/>
    <w:rsid w:val="00C97B9D"/>
    <w:rsid w:val="00C97FCD"/>
    <w:rsid w:val="00CA1128"/>
    <w:rsid w:val="00CA3DF2"/>
    <w:rsid w:val="00CA6EA3"/>
    <w:rsid w:val="00CB2471"/>
    <w:rsid w:val="00CB28C7"/>
    <w:rsid w:val="00CB3533"/>
    <w:rsid w:val="00CB497D"/>
    <w:rsid w:val="00CB4EB4"/>
    <w:rsid w:val="00CB4F00"/>
    <w:rsid w:val="00CB5E92"/>
    <w:rsid w:val="00CB6D62"/>
    <w:rsid w:val="00CB77D4"/>
    <w:rsid w:val="00CC04EE"/>
    <w:rsid w:val="00CC0714"/>
    <w:rsid w:val="00CC0726"/>
    <w:rsid w:val="00CC07C0"/>
    <w:rsid w:val="00CC2548"/>
    <w:rsid w:val="00CC3EE7"/>
    <w:rsid w:val="00CC5510"/>
    <w:rsid w:val="00CC6C5E"/>
    <w:rsid w:val="00CC7D7C"/>
    <w:rsid w:val="00CD0E9D"/>
    <w:rsid w:val="00CD169E"/>
    <w:rsid w:val="00CD1830"/>
    <w:rsid w:val="00CD2E95"/>
    <w:rsid w:val="00CD3259"/>
    <w:rsid w:val="00CD3294"/>
    <w:rsid w:val="00CD79FC"/>
    <w:rsid w:val="00CE47EA"/>
    <w:rsid w:val="00CE7401"/>
    <w:rsid w:val="00CE758C"/>
    <w:rsid w:val="00CF00D6"/>
    <w:rsid w:val="00CF1A06"/>
    <w:rsid w:val="00CF1C0B"/>
    <w:rsid w:val="00CF2EA4"/>
    <w:rsid w:val="00CF41F1"/>
    <w:rsid w:val="00CF6458"/>
    <w:rsid w:val="00CF72F2"/>
    <w:rsid w:val="00D007E3"/>
    <w:rsid w:val="00D00ED5"/>
    <w:rsid w:val="00D019C5"/>
    <w:rsid w:val="00D01B5E"/>
    <w:rsid w:val="00D024B6"/>
    <w:rsid w:val="00D039D1"/>
    <w:rsid w:val="00D03ACE"/>
    <w:rsid w:val="00D0485A"/>
    <w:rsid w:val="00D06CDC"/>
    <w:rsid w:val="00D0709B"/>
    <w:rsid w:val="00D0741D"/>
    <w:rsid w:val="00D07468"/>
    <w:rsid w:val="00D07DCF"/>
    <w:rsid w:val="00D120F1"/>
    <w:rsid w:val="00D137DE"/>
    <w:rsid w:val="00D139C4"/>
    <w:rsid w:val="00D144B8"/>
    <w:rsid w:val="00D161DC"/>
    <w:rsid w:val="00D16938"/>
    <w:rsid w:val="00D16FE7"/>
    <w:rsid w:val="00D178EB"/>
    <w:rsid w:val="00D21436"/>
    <w:rsid w:val="00D2145D"/>
    <w:rsid w:val="00D23E8D"/>
    <w:rsid w:val="00D26690"/>
    <w:rsid w:val="00D26A71"/>
    <w:rsid w:val="00D2734A"/>
    <w:rsid w:val="00D312F2"/>
    <w:rsid w:val="00D329F9"/>
    <w:rsid w:val="00D33EF6"/>
    <w:rsid w:val="00D349E4"/>
    <w:rsid w:val="00D359A4"/>
    <w:rsid w:val="00D359E5"/>
    <w:rsid w:val="00D40F97"/>
    <w:rsid w:val="00D413AB"/>
    <w:rsid w:val="00D41E7C"/>
    <w:rsid w:val="00D4363E"/>
    <w:rsid w:val="00D44E1A"/>
    <w:rsid w:val="00D45DF6"/>
    <w:rsid w:val="00D47195"/>
    <w:rsid w:val="00D476D7"/>
    <w:rsid w:val="00D51749"/>
    <w:rsid w:val="00D54056"/>
    <w:rsid w:val="00D550A7"/>
    <w:rsid w:val="00D56656"/>
    <w:rsid w:val="00D5706C"/>
    <w:rsid w:val="00D612E5"/>
    <w:rsid w:val="00D61B81"/>
    <w:rsid w:val="00D630CF"/>
    <w:rsid w:val="00D6390A"/>
    <w:rsid w:val="00D63CAB"/>
    <w:rsid w:val="00D6644B"/>
    <w:rsid w:val="00D669BD"/>
    <w:rsid w:val="00D67AA3"/>
    <w:rsid w:val="00D71225"/>
    <w:rsid w:val="00D71870"/>
    <w:rsid w:val="00D71A57"/>
    <w:rsid w:val="00D723D3"/>
    <w:rsid w:val="00D731E2"/>
    <w:rsid w:val="00D74C75"/>
    <w:rsid w:val="00D7597F"/>
    <w:rsid w:val="00D82F67"/>
    <w:rsid w:val="00D830A0"/>
    <w:rsid w:val="00D84460"/>
    <w:rsid w:val="00D85059"/>
    <w:rsid w:val="00D8522E"/>
    <w:rsid w:val="00D85DBB"/>
    <w:rsid w:val="00D86C75"/>
    <w:rsid w:val="00D87F5B"/>
    <w:rsid w:val="00D92B10"/>
    <w:rsid w:val="00D93D62"/>
    <w:rsid w:val="00D94909"/>
    <w:rsid w:val="00D94CFE"/>
    <w:rsid w:val="00DA00DE"/>
    <w:rsid w:val="00DA0A42"/>
    <w:rsid w:val="00DA1342"/>
    <w:rsid w:val="00DA157A"/>
    <w:rsid w:val="00DA158C"/>
    <w:rsid w:val="00DA2698"/>
    <w:rsid w:val="00DA2CD7"/>
    <w:rsid w:val="00DA523B"/>
    <w:rsid w:val="00DB1008"/>
    <w:rsid w:val="00DB109B"/>
    <w:rsid w:val="00DB1FBC"/>
    <w:rsid w:val="00DB271E"/>
    <w:rsid w:val="00DB2790"/>
    <w:rsid w:val="00DB2D7A"/>
    <w:rsid w:val="00DB5BD3"/>
    <w:rsid w:val="00DB6BE3"/>
    <w:rsid w:val="00DB7D51"/>
    <w:rsid w:val="00DC14D6"/>
    <w:rsid w:val="00DC174E"/>
    <w:rsid w:val="00DC30F2"/>
    <w:rsid w:val="00DC329D"/>
    <w:rsid w:val="00DC4B01"/>
    <w:rsid w:val="00DC4E00"/>
    <w:rsid w:val="00DC5E30"/>
    <w:rsid w:val="00DD0000"/>
    <w:rsid w:val="00DD0A3F"/>
    <w:rsid w:val="00DD0B20"/>
    <w:rsid w:val="00DD0D92"/>
    <w:rsid w:val="00DD1608"/>
    <w:rsid w:val="00DD399A"/>
    <w:rsid w:val="00DD51FC"/>
    <w:rsid w:val="00DD638B"/>
    <w:rsid w:val="00DE0876"/>
    <w:rsid w:val="00DE2818"/>
    <w:rsid w:val="00DE394B"/>
    <w:rsid w:val="00DE6470"/>
    <w:rsid w:val="00DE647B"/>
    <w:rsid w:val="00DF1757"/>
    <w:rsid w:val="00DF1984"/>
    <w:rsid w:val="00DF32B9"/>
    <w:rsid w:val="00DF3D04"/>
    <w:rsid w:val="00DF4D43"/>
    <w:rsid w:val="00DF7C56"/>
    <w:rsid w:val="00E009CD"/>
    <w:rsid w:val="00E01A39"/>
    <w:rsid w:val="00E02E50"/>
    <w:rsid w:val="00E03055"/>
    <w:rsid w:val="00E04396"/>
    <w:rsid w:val="00E044F3"/>
    <w:rsid w:val="00E0463E"/>
    <w:rsid w:val="00E10379"/>
    <w:rsid w:val="00E10CEC"/>
    <w:rsid w:val="00E117A9"/>
    <w:rsid w:val="00E1262B"/>
    <w:rsid w:val="00E1341B"/>
    <w:rsid w:val="00E13680"/>
    <w:rsid w:val="00E15B96"/>
    <w:rsid w:val="00E17342"/>
    <w:rsid w:val="00E2155E"/>
    <w:rsid w:val="00E2206C"/>
    <w:rsid w:val="00E2323A"/>
    <w:rsid w:val="00E23B3C"/>
    <w:rsid w:val="00E242C6"/>
    <w:rsid w:val="00E24670"/>
    <w:rsid w:val="00E24695"/>
    <w:rsid w:val="00E251FE"/>
    <w:rsid w:val="00E262BF"/>
    <w:rsid w:val="00E269ED"/>
    <w:rsid w:val="00E27B02"/>
    <w:rsid w:val="00E306DD"/>
    <w:rsid w:val="00E308F9"/>
    <w:rsid w:val="00E31989"/>
    <w:rsid w:val="00E33055"/>
    <w:rsid w:val="00E34AD4"/>
    <w:rsid w:val="00E36CAB"/>
    <w:rsid w:val="00E40399"/>
    <w:rsid w:val="00E4049C"/>
    <w:rsid w:val="00E41516"/>
    <w:rsid w:val="00E41BAD"/>
    <w:rsid w:val="00E43237"/>
    <w:rsid w:val="00E4397C"/>
    <w:rsid w:val="00E442A2"/>
    <w:rsid w:val="00E450F8"/>
    <w:rsid w:val="00E456CD"/>
    <w:rsid w:val="00E50D47"/>
    <w:rsid w:val="00E51579"/>
    <w:rsid w:val="00E51929"/>
    <w:rsid w:val="00E52787"/>
    <w:rsid w:val="00E52877"/>
    <w:rsid w:val="00E54D7A"/>
    <w:rsid w:val="00E574AB"/>
    <w:rsid w:val="00E627D1"/>
    <w:rsid w:val="00E669AD"/>
    <w:rsid w:val="00E6713D"/>
    <w:rsid w:val="00E67FD8"/>
    <w:rsid w:val="00E704B2"/>
    <w:rsid w:val="00E7080D"/>
    <w:rsid w:val="00E7233D"/>
    <w:rsid w:val="00E727A1"/>
    <w:rsid w:val="00E72FC3"/>
    <w:rsid w:val="00E7346E"/>
    <w:rsid w:val="00E74F4C"/>
    <w:rsid w:val="00E76D85"/>
    <w:rsid w:val="00E7732C"/>
    <w:rsid w:val="00E803A2"/>
    <w:rsid w:val="00E826A4"/>
    <w:rsid w:val="00E840DE"/>
    <w:rsid w:val="00E8649A"/>
    <w:rsid w:val="00E86C33"/>
    <w:rsid w:val="00E87B57"/>
    <w:rsid w:val="00E9038C"/>
    <w:rsid w:val="00E90ACF"/>
    <w:rsid w:val="00E942D8"/>
    <w:rsid w:val="00E97CD9"/>
    <w:rsid w:val="00EA0553"/>
    <w:rsid w:val="00EA07F6"/>
    <w:rsid w:val="00EA3DFE"/>
    <w:rsid w:val="00EA57FC"/>
    <w:rsid w:val="00EA5B0F"/>
    <w:rsid w:val="00EA5F6C"/>
    <w:rsid w:val="00EA73D0"/>
    <w:rsid w:val="00EA7BC0"/>
    <w:rsid w:val="00EB11C7"/>
    <w:rsid w:val="00EB1FC3"/>
    <w:rsid w:val="00EB34EC"/>
    <w:rsid w:val="00EB36CC"/>
    <w:rsid w:val="00EB3E0D"/>
    <w:rsid w:val="00EB5CAD"/>
    <w:rsid w:val="00EB6C76"/>
    <w:rsid w:val="00EB7113"/>
    <w:rsid w:val="00EB7BEC"/>
    <w:rsid w:val="00EC1B5A"/>
    <w:rsid w:val="00EC331F"/>
    <w:rsid w:val="00EC3BA2"/>
    <w:rsid w:val="00EC3FCF"/>
    <w:rsid w:val="00EC5275"/>
    <w:rsid w:val="00EC5593"/>
    <w:rsid w:val="00EC6973"/>
    <w:rsid w:val="00EC6C15"/>
    <w:rsid w:val="00EC729B"/>
    <w:rsid w:val="00EC7CBC"/>
    <w:rsid w:val="00ED02D8"/>
    <w:rsid w:val="00ED07B4"/>
    <w:rsid w:val="00ED1960"/>
    <w:rsid w:val="00ED1A60"/>
    <w:rsid w:val="00ED3A8E"/>
    <w:rsid w:val="00ED3C9B"/>
    <w:rsid w:val="00ED4F6D"/>
    <w:rsid w:val="00ED57B6"/>
    <w:rsid w:val="00ED6230"/>
    <w:rsid w:val="00ED6B0A"/>
    <w:rsid w:val="00ED6DCF"/>
    <w:rsid w:val="00EE171B"/>
    <w:rsid w:val="00EE18A2"/>
    <w:rsid w:val="00EE2F88"/>
    <w:rsid w:val="00EE6EA2"/>
    <w:rsid w:val="00EE7F3C"/>
    <w:rsid w:val="00EF1D45"/>
    <w:rsid w:val="00EF5ABC"/>
    <w:rsid w:val="00EF6346"/>
    <w:rsid w:val="00EF660F"/>
    <w:rsid w:val="00EF7560"/>
    <w:rsid w:val="00EF758B"/>
    <w:rsid w:val="00EF7CC7"/>
    <w:rsid w:val="00EF7F1F"/>
    <w:rsid w:val="00F01C9A"/>
    <w:rsid w:val="00F021C0"/>
    <w:rsid w:val="00F034B5"/>
    <w:rsid w:val="00F03A21"/>
    <w:rsid w:val="00F040A4"/>
    <w:rsid w:val="00F05B9C"/>
    <w:rsid w:val="00F06343"/>
    <w:rsid w:val="00F0641D"/>
    <w:rsid w:val="00F07561"/>
    <w:rsid w:val="00F079FE"/>
    <w:rsid w:val="00F118B7"/>
    <w:rsid w:val="00F1266F"/>
    <w:rsid w:val="00F12BA4"/>
    <w:rsid w:val="00F1330A"/>
    <w:rsid w:val="00F13CDE"/>
    <w:rsid w:val="00F14937"/>
    <w:rsid w:val="00F15197"/>
    <w:rsid w:val="00F164D3"/>
    <w:rsid w:val="00F20235"/>
    <w:rsid w:val="00F20ACB"/>
    <w:rsid w:val="00F23B1B"/>
    <w:rsid w:val="00F2504A"/>
    <w:rsid w:val="00F2563A"/>
    <w:rsid w:val="00F25F40"/>
    <w:rsid w:val="00F27A8B"/>
    <w:rsid w:val="00F308CA"/>
    <w:rsid w:val="00F32A99"/>
    <w:rsid w:val="00F33D20"/>
    <w:rsid w:val="00F340BD"/>
    <w:rsid w:val="00F3502C"/>
    <w:rsid w:val="00F35EA5"/>
    <w:rsid w:val="00F36C6A"/>
    <w:rsid w:val="00F371B4"/>
    <w:rsid w:val="00F37DD0"/>
    <w:rsid w:val="00F40549"/>
    <w:rsid w:val="00F411FA"/>
    <w:rsid w:val="00F42E8E"/>
    <w:rsid w:val="00F444CB"/>
    <w:rsid w:val="00F44D57"/>
    <w:rsid w:val="00F455E2"/>
    <w:rsid w:val="00F46775"/>
    <w:rsid w:val="00F46C78"/>
    <w:rsid w:val="00F46F6B"/>
    <w:rsid w:val="00F5035F"/>
    <w:rsid w:val="00F5126B"/>
    <w:rsid w:val="00F5426F"/>
    <w:rsid w:val="00F54DF4"/>
    <w:rsid w:val="00F611F2"/>
    <w:rsid w:val="00F632CE"/>
    <w:rsid w:val="00F63A28"/>
    <w:rsid w:val="00F63D3B"/>
    <w:rsid w:val="00F63FB0"/>
    <w:rsid w:val="00F65433"/>
    <w:rsid w:val="00F668B8"/>
    <w:rsid w:val="00F672B8"/>
    <w:rsid w:val="00F703E1"/>
    <w:rsid w:val="00F72569"/>
    <w:rsid w:val="00F74471"/>
    <w:rsid w:val="00F746FA"/>
    <w:rsid w:val="00F754A9"/>
    <w:rsid w:val="00F7657A"/>
    <w:rsid w:val="00F7761F"/>
    <w:rsid w:val="00F81DAF"/>
    <w:rsid w:val="00F857F6"/>
    <w:rsid w:val="00F8655D"/>
    <w:rsid w:val="00F91129"/>
    <w:rsid w:val="00F939EB"/>
    <w:rsid w:val="00F94673"/>
    <w:rsid w:val="00F958C6"/>
    <w:rsid w:val="00F9599C"/>
    <w:rsid w:val="00F970FB"/>
    <w:rsid w:val="00F978F2"/>
    <w:rsid w:val="00F97AC6"/>
    <w:rsid w:val="00FA1C1B"/>
    <w:rsid w:val="00FA2F2B"/>
    <w:rsid w:val="00FA310A"/>
    <w:rsid w:val="00FA3416"/>
    <w:rsid w:val="00FA4BB9"/>
    <w:rsid w:val="00FA4F91"/>
    <w:rsid w:val="00FA5A69"/>
    <w:rsid w:val="00FA7998"/>
    <w:rsid w:val="00FB6F6E"/>
    <w:rsid w:val="00FB789F"/>
    <w:rsid w:val="00FB78F3"/>
    <w:rsid w:val="00FC0D10"/>
    <w:rsid w:val="00FC1865"/>
    <w:rsid w:val="00FC2692"/>
    <w:rsid w:val="00FC4269"/>
    <w:rsid w:val="00FC6D2D"/>
    <w:rsid w:val="00FD113C"/>
    <w:rsid w:val="00FD2AF7"/>
    <w:rsid w:val="00FD4339"/>
    <w:rsid w:val="00FD7079"/>
    <w:rsid w:val="00FE0F72"/>
    <w:rsid w:val="00FE1EC5"/>
    <w:rsid w:val="00FE5196"/>
    <w:rsid w:val="00FE540E"/>
    <w:rsid w:val="00FE6D4D"/>
    <w:rsid w:val="00FE707F"/>
    <w:rsid w:val="00FE782D"/>
    <w:rsid w:val="00FF17EB"/>
    <w:rsid w:val="00FF21CA"/>
    <w:rsid w:val="00FF3662"/>
    <w:rsid w:val="00FF4937"/>
    <w:rsid w:val="00FF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31AD5176"/>
  <w15:chartTrackingRefBased/>
  <w15:docId w15:val="{6DBFF0A9-36C3-4DD6-82D5-D6377CD7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ADD"/>
    <w:rPr>
      <w:sz w:val="24"/>
      <w:szCs w:val="24"/>
    </w:rPr>
  </w:style>
  <w:style w:type="paragraph" w:styleId="1">
    <w:name w:val="heading 1"/>
    <w:basedOn w:val="a"/>
    <w:next w:val="a"/>
    <w:link w:val="10"/>
    <w:uiPriority w:val="99"/>
    <w:qFormat/>
    <w:rsid w:val="00B25705"/>
    <w:pPr>
      <w:keepNext/>
      <w:autoSpaceDE w:val="0"/>
      <w:autoSpaceDN w:val="0"/>
      <w:outlineLvl w:val="0"/>
    </w:pPr>
    <w:rPr>
      <w:b/>
      <w:bCs/>
      <w:sz w:val="20"/>
    </w:rPr>
  </w:style>
  <w:style w:type="paragraph" w:styleId="2">
    <w:name w:val="heading 2"/>
    <w:basedOn w:val="a"/>
    <w:next w:val="a"/>
    <w:link w:val="20"/>
    <w:uiPriority w:val="99"/>
    <w:qFormat/>
    <w:rsid w:val="00B25705"/>
    <w:pPr>
      <w:keepNext/>
      <w:autoSpaceDE w:val="0"/>
      <w:autoSpaceDN w:val="0"/>
      <w:outlineLvl w:val="1"/>
    </w:pPr>
    <w:rPr>
      <w:b/>
      <w:bCs/>
      <w:sz w:val="16"/>
      <w:szCs w:val="16"/>
    </w:rPr>
  </w:style>
  <w:style w:type="paragraph" w:styleId="3">
    <w:name w:val="heading 3"/>
    <w:basedOn w:val="a"/>
    <w:next w:val="a"/>
    <w:link w:val="30"/>
    <w:uiPriority w:val="99"/>
    <w:qFormat/>
    <w:rsid w:val="00B25705"/>
    <w:pPr>
      <w:keepNext/>
      <w:autoSpaceDE w:val="0"/>
      <w:autoSpaceDN w:val="0"/>
      <w:spacing w:line="360" w:lineRule="auto"/>
      <w:jc w:val="center"/>
      <w:outlineLvl w:val="2"/>
    </w:pPr>
    <w:rPr>
      <w:b/>
      <w:bCs/>
      <w:sz w:val="20"/>
    </w:rPr>
  </w:style>
  <w:style w:type="paragraph" w:styleId="5">
    <w:name w:val="heading 5"/>
    <w:basedOn w:val="a"/>
    <w:next w:val="a"/>
    <w:link w:val="50"/>
    <w:uiPriority w:val="99"/>
    <w:qFormat/>
    <w:rsid w:val="00B25705"/>
    <w:pPr>
      <w:keepNext/>
      <w:autoSpaceDE w:val="0"/>
      <w:autoSpaceDN w:val="0"/>
      <w:spacing w:line="360" w:lineRule="auto"/>
      <w:jc w:val="center"/>
      <w:outlineLvl w:val="4"/>
    </w:pPr>
    <w:rPr>
      <w:i/>
      <w:iCs/>
      <w:sz w:val="22"/>
      <w:szCs w:val="22"/>
    </w:rPr>
  </w:style>
  <w:style w:type="paragraph" w:styleId="6">
    <w:name w:val="heading 6"/>
    <w:basedOn w:val="a"/>
    <w:next w:val="a"/>
    <w:link w:val="60"/>
    <w:uiPriority w:val="99"/>
    <w:qFormat/>
    <w:rsid w:val="00B25705"/>
    <w:pPr>
      <w:keepNext/>
      <w:framePr w:hSpace="180" w:wrap="auto" w:vAnchor="page" w:hAnchor="margin" w:y="1930"/>
      <w:autoSpaceDE w:val="0"/>
      <w:autoSpaceDN w:val="0"/>
      <w:spacing w:line="360" w:lineRule="auto"/>
      <w:outlineLvl w:val="5"/>
    </w:pPr>
    <w:rPr>
      <w:i/>
      <w:iCs/>
      <w:sz w:val="20"/>
      <w:szCs w:val="20"/>
    </w:rPr>
  </w:style>
  <w:style w:type="paragraph" w:styleId="7">
    <w:name w:val="heading 7"/>
    <w:basedOn w:val="a"/>
    <w:next w:val="a"/>
    <w:link w:val="70"/>
    <w:uiPriority w:val="99"/>
    <w:qFormat/>
    <w:rsid w:val="00B25705"/>
    <w:pPr>
      <w:spacing w:before="240" w:after="60"/>
      <w:outlineLvl w:val="6"/>
    </w:pPr>
  </w:style>
  <w:style w:type="paragraph" w:styleId="8">
    <w:name w:val="heading 8"/>
    <w:basedOn w:val="a"/>
    <w:next w:val="a"/>
    <w:link w:val="80"/>
    <w:uiPriority w:val="99"/>
    <w:qFormat/>
    <w:rsid w:val="00B25705"/>
    <w:pPr>
      <w:spacing w:before="240" w:after="60"/>
      <w:outlineLvl w:val="7"/>
    </w:pPr>
    <w:rPr>
      <w:i/>
      <w:iCs/>
    </w:rPr>
  </w:style>
  <w:style w:type="paragraph" w:styleId="9">
    <w:name w:val="heading 9"/>
    <w:basedOn w:val="a"/>
    <w:next w:val="a"/>
    <w:link w:val="90"/>
    <w:uiPriority w:val="99"/>
    <w:qFormat/>
    <w:rsid w:val="00B257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61AB"/>
    <w:rPr>
      <w:rFonts w:ascii="Cambria" w:hAnsi="Cambria" w:cs="Times New Roman"/>
      <w:b/>
      <w:bCs/>
      <w:kern w:val="32"/>
      <w:sz w:val="32"/>
      <w:szCs w:val="32"/>
    </w:rPr>
  </w:style>
  <w:style w:type="character" w:customStyle="1" w:styleId="20">
    <w:name w:val="Заголовок 2 Знак"/>
    <w:basedOn w:val="a0"/>
    <w:link w:val="2"/>
    <w:uiPriority w:val="99"/>
    <w:locked/>
    <w:rsid w:val="00241B65"/>
    <w:rPr>
      <w:rFonts w:cs="Times New Roman"/>
      <w:b/>
      <w:bCs/>
      <w:sz w:val="16"/>
      <w:szCs w:val="16"/>
    </w:rPr>
  </w:style>
  <w:style w:type="character" w:customStyle="1" w:styleId="30">
    <w:name w:val="Заголовок 3 Знак"/>
    <w:basedOn w:val="a0"/>
    <w:link w:val="3"/>
    <w:uiPriority w:val="99"/>
    <w:semiHidden/>
    <w:locked/>
    <w:rsid w:val="00A061AB"/>
    <w:rPr>
      <w:rFonts w:ascii="Cambria" w:hAnsi="Cambria" w:cs="Times New Roman"/>
      <w:b/>
      <w:bCs/>
      <w:sz w:val="26"/>
      <w:szCs w:val="26"/>
    </w:rPr>
  </w:style>
  <w:style w:type="character" w:customStyle="1" w:styleId="50">
    <w:name w:val="Заголовок 5 Знак"/>
    <w:basedOn w:val="a0"/>
    <w:link w:val="5"/>
    <w:uiPriority w:val="99"/>
    <w:semiHidden/>
    <w:locked/>
    <w:rsid w:val="00A061AB"/>
    <w:rPr>
      <w:rFonts w:ascii="Calibri" w:hAnsi="Calibri" w:cs="Times New Roman"/>
      <w:b/>
      <w:bCs/>
      <w:i/>
      <w:iCs/>
      <w:sz w:val="26"/>
      <w:szCs w:val="26"/>
    </w:rPr>
  </w:style>
  <w:style w:type="character" w:customStyle="1" w:styleId="60">
    <w:name w:val="Заголовок 6 Знак"/>
    <w:basedOn w:val="a0"/>
    <w:link w:val="6"/>
    <w:uiPriority w:val="99"/>
    <w:semiHidden/>
    <w:locked/>
    <w:rsid w:val="00A061AB"/>
    <w:rPr>
      <w:rFonts w:ascii="Calibri" w:hAnsi="Calibri" w:cs="Times New Roman"/>
      <w:b/>
      <w:bCs/>
      <w:sz w:val="22"/>
      <w:szCs w:val="22"/>
    </w:rPr>
  </w:style>
  <w:style w:type="character" w:customStyle="1" w:styleId="70">
    <w:name w:val="Заголовок 7 Знак"/>
    <w:basedOn w:val="a0"/>
    <w:link w:val="7"/>
    <w:uiPriority w:val="99"/>
    <w:semiHidden/>
    <w:locked/>
    <w:rsid w:val="00A061AB"/>
    <w:rPr>
      <w:rFonts w:ascii="Calibri" w:hAnsi="Calibri" w:cs="Times New Roman"/>
      <w:sz w:val="24"/>
      <w:szCs w:val="24"/>
    </w:rPr>
  </w:style>
  <w:style w:type="character" w:customStyle="1" w:styleId="80">
    <w:name w:val="Заголовок 8 Знак"/>
    <w:basedOn w:val="a0"/>
    <w:link w:val="8"/>
    <w:uiPriority w:val="99"/>
    <w:semiHidden/>
    <w:locked/>
    <w:rsid w:val="00A061AB"/>
    <w:rPr>
      <w:rFonts w:ascii="Calibri" w:hAnsi="Calibri" w:cs="Times New Roman"/>
      <w:i/>
      <w:iCs/>
      <w:sz w:val="24"/>
      <w:szCs w:val="24"/>
    </w:rPr>
  </w:style>
  <w:style w:type="character" w:customStyle="1" w:styleId="90">
    <w:name w:val="Заголовок 9 Знак"/>
    <w:basedOn w:val="a0"/>
    <w:link w:val="9"/>
    <w:uiPriority w:val="99"/>
    <w:semiHidden/>
    <w:locked/>
    <w:rsid w:val="00A061AB"/>
    <w:rPr>
      <w:rFonts w:ascii="Cambria" w:hAnsi="Cambria" w:cs="Times New Roman"/>
      <w:sz w:val="22"/>
      <w:szCs w:val="22"/>
    </w:rPr>
  </w:style>
  <w:style w:type="paragraph" w:styleId="a3">
    <w:name w:val="Normal (Web)"/>
    <w:basedOn w:val="a"/>
    <w:uiPriority w:val="99"/>
    <w:rsid w:val="00B60ADD"/>
    <w:pPr>
      <w:spacing w:before="100" w:beforeAutospacing="1" w:after="100" w:afterAutospacing="1"/>
    </w:pPr>
  </w:style>
  <w:style w:type="table" w:styleId="a4">
    <w:name w:val="Table Grid"/>
    <w:basedOn w:val="a1"/>
    <w:uiPriority w:val="99"/>
    <w:rsid w:val="00B60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a"/>
    <w:uiPriority w:val="99"/>
    <w:rsid w:val="00B60ADD"/>
    <w:pPr>
      <w:spacing w:before="100" w:beforeAutospacing="1" w:after="100" w:afterAutospacing="1"/>
    </w:pPr>
  </w:style>
  <w:style w:type="character" w:styleId="a5">
    <w:name w:val="Hyperlink"/>
    <w:basedOn w:val="a0"/>
    <w:uiPriority w:val="99"/>
    <w:rsid w:val="00BF67E8"/>
    <w:rPr>
      <w:rFonts w:cs="Times New Roman"/>
      <w:color w:val="0000FF"/>
      <w:u w:val="single"/>
    </w:rPr>
  </w:style>
  <w:style w:type="paragraph" w:styleId="a6">
    <w:name w:val="footer"/>
    <w:basedOn w:val="a"/>
    <w:link w:val="a7"/>
    <w:uiPriority w:val="99"/>
    <w:rsid w:val="00796C50"/>
    <w:pPr>
      <w:tabs>
        <w:tab w:val="center" w:pos="4677"/>
        <w:tab w:val="right" w:pos="9355"/>
      </w:tabs>
    </w:pPr>
  </w:style>
  <w:style w:type="character" w:customStyle="1" w:styleId="a7">
    <w:name w:val="Нижний колонтитул Знак"/>
    <w:basedOn w:val="a0"/>
    <w:link w:val="a6"/>
    <w:uiPriority w:val="99"/>
    <w:semiHidden/>
    <w:locked/>
    <w:rsid w:val="00A061AB"/>
    <w:rPr>
      <w:rFonts w:cs="Times New Roman"/>
      <w:sz w:val="24"/>
      <w:szCs w:val="24"/>
    </w:rPr>
  </w:style>
  <w:style w:type="character" w:styleId="a8">
    <w:name w:val="page number"/>
    <w:basedOn w:val="a0"/>
    <w:uiPriority w:val="99"/>
    <w:rsid w:val="00796C50"/>
    <w:rPr>
      <w:rFonts w:cs="Times New Roman"/>
    </w:rPr>
  </w:style>
  <w:style w:type="character" w:styleId="a9">
    <w:name w:val="Strong"/>
    <w:basedOn w:val="a0"/>
    <w:uiPriority w:val="99"/>
    <w:qFormat/>
    <w:rsid w:val="004F412D"/>
    <w:rPr>
      <w:rFonts w:cs="Times New Roman"/>
      <w:b/>
      <w:bCs/>
    </w:rPr>
  </w:style>
  <w:style w:type="paragraph" w:styleId="aa">
    <w:name w:val="Title"/>
    <w:basedOn w:val="a"/>
    <w:link w:val="ab"/>
    <w:uiPriority w:val="99"/>
    <w:qFormat/>
    <w:rsid w:val="00B25705"/>
    <w:pPr>
      <w:jc w:val="center"/>
    </w:pPr>
    <w:rPr>
      <w:sz w:val="28"/>
      <w:szCs w:val="20"/>
    </w:rPr>
  </w:style>
  <w:style w:type="character" w:customStyle="1" w:styleId="ab">
    <w:name w:val="Заголовок Знак"/>
    <w:basedOn w:val="a0"/>
    <w:link w:val="aa"/>
    <w:uiPriority w:val="99"/>
    <w:locked/>
    <w:rsid w:val="00241B65"/>
    <w:rPr>
      <w:rFonts w:cs="Times New Roman"/>
      <w:sz w:val="28"/>
    </w:rPr>
  </w:style>
  <w:style w:type="paragraph" w:styleId="ac">
    <w:name w:val="Subtitle"/>
    <w:basedOn w:val="a"/>
    <w:link w:val="ad"/>
    <w:uiPriority w:val="99"/>
    <w:qFormat/>
    <w:rsid w:val="00B25705"/>
    <w:pPr>
      <w:jc w:val="center"/>
    </w:pPr>
    <w:rPr>
      <w:b/>
      <w:sz w:val="28"/>
      <w:szCs w:val="20"/>
    </w:rPr>
  </w:style>
  <w:style w:type="character" w:customStyle="1" w:styleId="ad">
    <w:name w:val="Подзаголовок Знак"/>
    <w:basedOn w:val="a0"/>
    <w:link w:val="ac"/>
    <w:uiPriority w:val="99"/>
    <w:locked/>
    <w:rsid w:val="00241B65"/>
    <w:rPr>
      <w:rFonts w:cs="Times New Roman"/>
      <w:b/>
      <w:sz w:val="28"/>
    </w:rPr>
  </w:style>
  <w:style w:type="paragraph" w:styleId="ae">
    <w:name w:val="Body Text"/>
    <w:basedOn w:val="a"/>
    <w:link w:val="af"/>
    <w:uiPriority w:val="99"/>
    <w:rsid w:val="00B25705"/>
    <w:pPr>
      <w:jc w:val="both"/>
    </w:pPr>
    <w:rPr>
      <w:b/>
      <w:sz w:val="22"/>
      <w:szCs w:val="20"/>
      <w:lang w:val="en-US"/>
    </w:rPr>
  </w:style>
  <w:style w:type="character" w:customStyle="1" w:styleId="af">
    <w:name w:val="Основной текст Знак"/>
    <w:basedOn w:val="a0"/>
    <w:link w:val="ae"/>
    <w:uiPriority w:val="99"/>
    <w:locked/>
    <w:rsid w:val="00241B65"/>
    <w:rPr>
      <w:rFonts w:cs="Times New Roman"/>
      <w:b/>
      <w:sz w:val="22"/>
      <w:lang w:val="en-US" w:eastAsia="x-none"/>
    </w:rPr>
  </w:style>
  <w:style w:type="paragraph" w:styleId="21">
    <w:name w:val="Body Text 2"/>
    <w:basedOn w:val="a"/>
    <w:link w:val="22"/>
    <w:uiPriority w:val="99"/>
    <w:rsid w:val="00B25705"/>
    <w:pPr>
      <w:jc w:val="right"/>
    </w:pPr>
    <w:rPr>
      <w:sz w:val="28"/>
      <w:szCs w:val="20"/>
    </w:rPr>
  </w:style>
  <w:style w:type="character" w:customStyle="1" w:styleId="22">
    <w:name w:val="Основной текст 2 Знак"/>
    <w:basedOn w:val="a0"/>
    <w:link w:val="21"/>
    <w:uiPriority w:val="99"/>
    <w:semiHidden/>
    <w:locked/>
    <w:rsid w:val="00A061AB"/>
    <w:rPr>
      <w:rFonts w:cs="Times New Roman"/>
      <w:sz w:val="24"/>
      <w:szCs w:val="24"/>
    </w:rPr>
  </w:style>
  <w:style w:type="paragraph" w:styleId="23">
    <w:name w:val="Body Text Indent 2"/>
    <w:basedOn w:val="a"/>
    <w:link w:val="24"/>
    <w:uiPriority w:val="99"/>
    <w:rsid w:val="00053492"/>
    <w:pPr>
      <w:spacing w:after="120" w:line="480" w:lineRule="auto"/>
      <w:ind w:left="283"/>
    </w:pPr>
  </w:style>
  <w:style w:type="character" w:customStyle="1" w:styleId="24">
    <w:name w:val="Основной текст с отступом 2 Знак"/>
    <w:basedOn w:val="a0"/>
    <w:link w:val="23"/>
    <w:uiPriority w:val="99"/>
    <w:semiHidden/>
    <w:locked/>
    <w:rsid w:val="00A061AB"/>
    <w:rPr>
      <w:rFonts w:cs="Times New Roman"/>
      <w:sz w:val="24"/>
      <w:szCs w:val="24"/>
    </w:rPr>
  </w:style>
  <w:style w:type="paragraph" w:styleId="af0">
    <w:name w:val="Balloon Text"/>
    <w:basedOn w:val="a"/>
    <w:link w:val="af1"/>
    <w:uiPriority w:val="99"/>
    <w:semiHidden/>
    <w:rsid w:val="00CC6C5E"/>
    <w:rPr>
      <w:rFonts w:ascii="Tahoma" w:hAnsi="Tahoma" w:cs="Tahoma"/>
      <w:sz w:val="16"/>
      <w:szCs w:val="16"/>
    </w:rPr>
  </w:style>
  <w:style w:type="character" w:customStyle="1" w:styleId="af1">
    <w:name w:val="Текст выноски Знак"/>
    <w:basedOn w:val="a0"/>
    <w:link w:val="af0"/>
    <w:uiPriority w:val="99"/>
    <w:semiHidden/>
    <w:locked/>
    <w:rsid w:val="00A061AB"/>
    <w:rPr>
      <w:rFonts w:ascii="Tahoma" w:hAnsi="Tahoma" w:cs="Tahoma"/>
      <w:sz w:val="16"/>
      <w:szCs w:val="16"/>
    </w:rPr>
  </w:style>
  <w:style w:type="paragraph" w:styleId="4">
    <w:name w:val="List 4"/>
    <w:basedOn w:val="a"/>
    <w:uiPriority w:val="99"/>
    <w:rsid w:val="0061744B"/>
    <w:pPr>
      <w:ind w:left="1132" w:hanging="283"/>
    </w:pPr>
  </w:style>
  <w:style w:type="paragraph" w:styleId="af2">
    <w:name w:val="Body Text First Indent"/>
    <w:basedOn w:val="ae"/>
    <w:link w:val="af3"/>
    <w:uiPriority w:val="99"/>
    <w:rsid w:val="0061744B"/>
    <w:pPr>
      <w:spacing w:after="120"/>
      <w:ind w:firstLine="210"/>
      <w:jc w:val="left"/>
    </w:pPr>
    <w:rPr>
      <w:b w:val="0"/>
      <w:sz w:val="24"/>
      <w:szCs w:val="24"/>
      <w:lang w:val="ru-RU"/>
    </w:rPr>
  </w:style>
  <w:style w:type="character" w:customStyle="1" w:styleId="af3">
    <w:name w:val="Красная строка Знак"/>
    <w:basedOn w:val="af"/>
    <w:link w:val="af2"/>
    <w:uiPriority w:val="99"/>
    <w:semiHidden/>
    <w:locked/>
    <w:rsid w:val="00A061AB"/>
    <w:rPr>
      <w:rFonts w:cs="Times New Roman"/>
      <w:b w:val="0"/>
      <w:sz w:val="24"/>
      <w:szCs w:val="24"/>
      <w:lang w:val="en-US" w:eastAsia="x-none"/>
    </w:rPr>
  </w:style>
  <w:style w:type="paragraph" w:styleId="af4">
    <w:name w:val="Body Text Indent"/>
    <w:basedOn w:val="a"/>
    <w:link w:val="af5"/>
    <w:uiPriority w:val="99"/>
    <w:rsid w:val="0061744B"/>
    <w:pPr>
      <w:spacing w:after="120"/>
      <w:ind w:left="283"/>
    </w:pPr>
  </w:style>
  <w:style w:type="character" w:customStyle="1" w:styleId="af5">
    <w:name w:val="Основной текст с отступом Знак"/>
    <w:basedOn w:val="a0"/>
    <w:link w:val="af4"/>
    <w:uiPriority w:val="99"/>
    <w:semiHidden/>
    <w:locked/>
    <w:rsid w:val="00A061AB"/>
    <w:rPr>
      <w:rFonts w:cs="Times New Roman"/>
      <w:sz w:val="24"/>
      <w:szCs w:val="24"/>
    </w:rPr>
  </w:style>
  <w:style w:type="paragraph" w:styleId="25">
    <w:name w:val="Body Text First Indent 2"/>
    <w:basedOn w:val="af4"/>
    <w:link w:val="26"/>
    <w:uiPriority w:val="99"/>
    <w:rsid w:val="0061744B"/>
    <w:pPr>
      <w:ind w:firstLine="210"/>
    </w:pPr>
  </w:style>
  <w:style w:type="character" w:customStyle="1" w:styleId="26">
    <w:name w:val="Красная строка 2 Знак"/>
    <w:basedOn w:val="af5"/>
    <w:link w:val="25"/>
    <w:uiPriority w:val="99"/>
    <w:semiHidden/>
    <w:locked/>
    <w:rsid w:val="00A061AB"/>
    <w:rPr>
      <w:rFonts w:cs="Times New Roman"/>
      <w:sz w:val="24"/>
      <w:szCs w:val="24"/>
    </w:rPr>
  </w:style>
  <w:style w:type="paragraph" w:styleId="af6">
    <w:name w:val="annotation text"/>
    <w:basedOn w:val="a"/>
    <w:link w:val="af7"/>
    <w:uiPriority w:val="99"/>
    <w:semiHidden/>
    <w:rsid w:val="00660854"/>
    <w:rPr>
      <w:sz w:val="20"/>
      <w:szCs w:val="20"/>
    </w:rPr>
  </w:style>
  <w:style w:type="character" w:customStyle="1" w:styleId="af7">
    <w:name w:val="Текст примечания Знак"/>
    <w:basedOn w:val="a0"/>
    <w:link w:val="af6"/>
    <w:uiPriority w:val="99"/>
    <w:semiHidden/>
    <w:locked/>
    <w:rsid w:val="00A061AB"/>
    <w:rPr>
      <w:rFonts w:cs="Times New Roman"/>
      <w:sz w:val="20"/>
      <w:szCs w:val="20"/>
    </w:rPr>
  </w:style>
  <w:style w:type="paragraph" w:styleId="af8">
    <w:name w:val="annotation subject"/>
    <w:basedOn w:val="af6"/>
    <w:next w:val="af6"/>
    <w:link w:val="af9"/>
    <w:uiPriority w:val="99"/>
    <w:semiHidden/>
    <w:rsid w:val="00660854"/>
    <w:rPr>
      <w:b/>
      <w:bCs/>
    </w:rPr>
  </w:style>
  <w:style w:type="character" w:customStyle="1" w:styleId="af9">
    <w:name w:val="Тема примечания Знак"/>
    <w:basedOn w:val="af7"/>
    <w:link w:val="af8"/>
    <w:uiPriority w:val="99"/>
    <w:semiHidden/>
    <w:locked/>
    <w:rsid w:val="00A061AB"/>
    <w:rPr>
      <w:rFonts w:cs="Times New Roman"/>
      <w:b/>
      <w:bCs/>
      <w:sz w:val="20"/>
      <w:szCs w:val="20"/>
    </w:rPr>
  </w:style>
  <w:style w:type="paragraph" w:styleId="11">
    <w:name w:val="toc 1"/>
    <w:basedOn w:val="a"/>
    <w:next w:val="a"/>
    <w:autoRedefine/>
    <w:uiPriority w:val="99"/>
    <w:rsid w:val="00660854"/>
    <w:pPr>
      <w:tabs>
        <w:tab w:val="right" w:leader="dot" w:pos="9624"/>
      </w:tabs>
      <w:spacing w:line="360" w:lineRule="auto"/>
      <w:ind w:left="709"/>
      <w:jc w:val="both"/>
    </w:pPr>
    <w:rPr>
      <w:b/>
      <w:sz w:val="28"/>
      <w:szCs w:val="28"/>
    </w:rPr>
  </w:style>
  <w:style w:type="paragraph" w:customStyle="1" w:styleId="112">
    <w:name w:val="Стиль Стиль Заголовок 1 + 12 пт полужирный Междустр.интервал:  полу..."/>
    <w:basedOn w:val="a"/>
    <w:uiPriority w:val="99"/>
    <w:rsid w:val="001254E9"/>
    <w:pPr>
      <w:keepNext/>
      <w:spacing w:line="360" w:lineRule="auto"/>
      <w:ind w:firstLine="708"/>
      <w:outlineLvl w:val="0"/>
    </w:pPr>
    <w:rPr>
      <w:b/>
      <w:bCs/>
      <w:sz w:val="28"/>
      <w:szCs w:val="20"/>
    </w:rPr>
  </w:style>
  <w:style w:type="paragraph" w:styleId="31">
    <w:name w:val="Body Text Indent 3"/>
    <w:basedOn w:val="a"/>
    <w:link w:val="32"/>
    <w:uiPriority w:val="99"/>
    <w:rsid w:val="00674DE1"/>
    <w:pPr>
      <w:ind w:right="-1" w:firstLine="567"/>
      <w:jc w:val="both"/>
    </w:pPr>
    <w:rPr>
      <w:sz w:val="28"/>
      <w:szCs w:val="20"/>
    </w:rPr>
  </w:style>
  <w:style w:type="character" w:customStyle="1" w:styleId="32">
    <w:name w:val="Основной текст с отступом 3 Знак"/>
    <w:basedOn w:val="a0"/>
    <w:link w:val="31"/>
    <w:uiPriority w:val="99"/>
    <w:semiHidden/>
    <w:locked/>
    <w:rsid w:val="00A061AB"/>
    <w:rPr>
      <w:rFonts w:cs="Times New Roman"/>
      <w:sz w:val="16"/>
      <w:szCs w:val="16"/>
    </w:rPr>
  </w:style>
  <w:style w:type="paragraph" w:customStyle="1" w:styleId="ConsPlusNormal">
    <w:name w:val="ConsPlusNormal"/>
    <w:uiPriority w:val="99"/>
    <w:rsid w:val="00197F9D"/>
    <w:pPr>
      <w:widowControl w:val="0"/>
      <w:autoSpaceDE w:val="0"/>
      <w:autoSpaceDN w:val="0"/>
      <w:adjustRightInd w:val="0"/>
      <w:ind w:firstLine="720"/>
    </w:pPr>
    <w:rPr>
      <w:rFonts w:ascii="Arial" w:hAnsi="Arial" w:cs="Arial"/>
    </w:rPr>
  </w:style>
  <w:style w:type="paragraph" w:styleId="afa">
    <w:name w:val="footnote text"/>
    <w:basedOn w:val="a"/>
    <w:link w:val="afb"/>
    <w:semiHidden/>
    <w:rsid w:val="00454F0C"/>
    <w:rPr>
      <w:sz w:val="20"/>
      <w:szCs w:val="20"/>
    </w:rPr>
  </w:style>
  <w:style w:type="character" w:customStyle="1" w:styleId="afb">
    <w:name w:val="Текст сноски Знак"/>
    <w:basedOn w:val="a0"/>
    <w:link w:val="afa"/>
    <w:semiHidden/>
    <w:locked/>
    <w:rsid w:val="00A061AB"/>
    <w:rPr>
      <w:rFonts w:cs="Times New Roman"/>
      <w:sz w:val="20"/>
      <w:szCs w:val="20"/>
    </w:rPr>
  </w:style>
  <w:style w:type="character" w:styleId="afc">
    <w:name w:val="footnote reference"/>
    <w:basedOn w:val="a0"/>
    <w:semiHidden/>
    <w:rsid w:val="00454F0C"/>
    <w:rPr>
      <w:rFonts w:cs="Times New Roman"/>
      <w:vertAlign w:val="superscript"/>
    </w:rPr>
  </w:style>
  <w:style w:type="paragraph" w:customStyle="1" w:styleId="12">
    <w:name w:val="заголовок 1"/>
    <w:basedOn w:val="a"/>
    <w:next w:val="a"/>
    <w:uiPriority w:val="99"/>
    <w:rsid w:val="00F958C6"/>
    <w:pPr>
      <w:keepNext/>
      <w:autoSpaceDE w:val="0"/>
      <w:autoSpaceDN w:val="0"/>
    </w:pPr>
    <w:rPr>
      <w:color w:val="000000"/>
      <w:sz w:val="28"/>
      <w:szCs w:val="28"/>
    </w:rPr>
  </w:style>
  <w:style w:type="paragraph" w:styleId="27">
    <w:name w:val="toc 2"/>
    <w:basedOn w:val="a"/>
    <w:next w:val="a"/>
    <w:autoRedefine/>
    <w:uiPriority w:val="99"/>
    <w:rsid w:val="005C3391"/>
    <w:pPr>
      <w:ind w:left="240"/>
    </w:pPr>
  </w:style>
  <w:style w:type="paragraph" w:styleId="afd">
    <w:name w:val="header"/>
    <w:basedOn w:val="a"/>
    <w:link w:val="afe"/>
    <w:uiPriority w:val="99"/>
    <w:semiHidden/>
    <w:rsid w:val="001F60B5"/>
    <w:pPr>
      <w:tabs>
        <w:tab w:val="center" w:pos="4677"/>
        <w:tab w:val="right" w:pos="9355"/>
      </w:tabs>
    </w:pPr>
  </w:style>
  <w:style w:type="character" w:customStyle="1" w:styleId="afe">
    <w:name w:val="Верхний колонтитул Знак"/>
    <w:basedOn w:val="a0"/>
    <w:link w:val="afd"/>
    <w:uiPriority w:val="99"/>
    <w:semiHidden/>
    <w:locked/>
    <w:rsid w:val="001F60B5"/>
    <w:rPr>
      <w:rFonts w:cs="Times New Roman"/>
      <w:sz w:val="24"/>
      <w:szCs w:val="24"/>
    </w:rPr>
  </w:style>
  <w:style w:type="character" w:styleId="aff">
    <w:name w:val="annotation reference"/>
    <w:basedOn w:val="a0"/>
    <w:uiPriority w:val="99"/>
    <w:semiHidden/>
    <w:rsid w:val="0044470A"/>
    <w:rPr>
      <w:rFonts w:cs="Times New Roman"/>
      <w:sz w:val="16"/>
      <w:szCs w:val="16"/>
    </w:rPr>
  </w:style>
  <w:style w:type="paragraph" w:styleId="aff0">
    <w:name w:val="List Paragraph"/>
    <w:basedOn w:val="a"/>
    <w:uiPriority w:val="34"/>
    <w:qFormat/>
    <w:rsid w:val="00000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752329">
      <w:bodyDiv w:val="1"/>
      <w:marLeft w:val="0"/>
      <w:marRight w:val="0"/>
      <w:marTop w:val="0"/>
      <w:marBottom w:val="0"/>
      <w:divBdr>
        <w:top w:val="none" w:sz="0" w:space="0" w:color="auto"/>
        <w:left w:val="none" w:sz="0" w:space="0" w:color="auto"/>
        <w:bottom w:val="none" w:sz="0" w:space="0" w:color="auto"/>
        <w:right w:val="none" w:sz="0" w:space="0" w:color="auto"/>
      </w:divBdr>
    </w:div>
    <w:div w:id="1187599720">
      <w:marLeft w:val="0"/>
      <w:marRight w:val="0"/>
      <w:marTop w:val="0"/>
      <w:marBottom w:val="0"/>
      <w:divBdr>
        <w:top w:val="none" w:sz="0" w:space="0" w:color="auto"/>
        <w:left w:val="none" w:sz="0" w:space="0" w:color="auto"/>
        <w:bottom w:val="none" w:sz="0" w:space="0" w:color="auto"/>
        <w:right w:val="none" w:sz="0" w:space="0" w:color="auto"/>
      </w:divBdr>
    </w:div>
    <w:div w:id="1187599722">
      <w:marLeft w:val="0"/>
      <w:marRight w:val="0"/>
      <w:marTop w:val="0"/>
      <w:marBottom w:val="0"/>
      <w:divBdr>
        <w:top w:val="none" w:sz="0" w:space="0" w:color="auto"/>
        <w:left w:val="none" w:sz="0" w:space="0" w:color="auto"/>
        <w:bottom w:val="none" w:sz="0" w:space="0" w:color="auto"/>
        <w:right w:val="none" w:sz="0" w:space="0" w:color="auto"/>
      </w:divBdr>
      <w:divsChild>
        <w:div w:id="1187599725">
          <w:marLeft w:val="720"/>
          <w:marRight w:val="720"/>
          <w:marTop w:val="100"/>
          <w:marBottom w:val="100"/>
          <w:divBdr>
            <w:top w:val="none" w:sz="0" w:space="0" w:color="auto"/>
            <w:left w:val="none" w:sz="0" w:space="0" w:color="auto"/>
            <w:bottom w:val="none" w:sz="0" w:space="0" w:color="auto"/>
            <w:right w:val="none" w:sz="0" w:space="0" w:color="auto"/>
          </w:divBdr>
          <w:divsChild>
            <w:div w:id="118759972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7599723">
      <w:marLeft w:val="0"/>
      <w:marRight w:val="0"/>
      <w:marTop w:val="0"/>
      <w:marBottom w:val="0"/>
      <w:divBdr>
        <w:top w:val="none" w:sz="0" w:space="0" w:color="auto"/>
        <w:left w:val="none" w:sz="0" w:space="0" w:color="auto"/>
        <w:bottom w:val="none" w:sz="0" w:space="0" w:color="auto"/>
        <w:right w:val="none" w:sz="0" w:space="0" w:color="auto"/>
      </w:divBdr>
    </w:div>
    <w:div w:id="1187599724">
      <w:marLeft w:val="0"/>
      <w:marRight w:val="0"/>
      <w:marTop w:val="0"/>
      <w:marBottom w:val="0"/>
      <w:divBdr>
        <w:top w:val="none" w:sz="0" w:space="0" w:color="auto"/>
        <w:left w:val="none" w:sz="0" w:space="0" w:color="auto"/>
        <w:bottom w:val="none" w:sz="0" w:space="0" w:color="auto"/>
        <w:right w:val="none" w:sz="0" w:space="0" w:color="auto"/>
      </w:divBdr>
    </w:div>
    <w:div w:id="1187599726">
      <w:marLeft w:val="0"/>
      <w:marRight w:val="0"/>
      <w:marTop w:val="0"/>
      <w:marBottom w:val="0"/>
      <w:divBdr>
        <w:top w:val="none" w:sz="0" w:space="0" w:color="auto"/>
        <w:left w:val="none" w:sz="0" w:space="0" w:color="auto"/>
        <w:bottom w:val="none" w:sz="0" w:space="0" w:color="auto"/>
        <w:right w:val="none" w:sz="0" w:space="0" w:color="auto"/>
      </w:divBdr>
    </w:div>
    <w:div w:id="20991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2566</Words>
  <Characters>14631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1</vt:lpstr>
    </vt:vector>
  </TitlesOfParts>
  <Company>tltsu</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cp:lastModifiedBy>Ксения Токарева</cp:lastModifiedBy>
  <cp:revision>2</cp:revision>
  <cp:lastPrinted>2013-06-06T06:32:00Z</cp:lastPrinted>
  <dcterms:created xsi:type="dcterms:W3CDTF">2022-10-19T20:17:00Z</dcterms:created>
  <dcterms:modified xsi:type="dcterms:W3CDTF">2022-10-19T20:17:00Z</dcterms:modified>
</cp:coreProperties>
</file>